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E12D8D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E12D8D">
        <w:rPr>
          <w:i/>
          <w:sz w:val="24"/>
          <w:szCs w:val="24"/>
        </w:rPr>
        <w:t>Проект</w:t>
      </w:r>
    </w:p>
    <w:p w:rsidR="00C31EE6" w:rsidRPr="00E12D8D" w:rsidRDefault="006865BC" w:rsidP="00774756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12D8D">
        <w:rPr>
          <w:sz w:val="24"/>
          <w:szCs w:val="24"/>
        </w:rPr>
        <w:t>Изображение г</w:t>
      </w:r>
      <w:r w:rsidR="00C31EE6" w:rsidRPr="00E12D8D">
        <w:rPr>
          <w:sz w:val="24"/>
          <w:szCs w:val="24"/>
        </w:rPr>
        <w:t>осударственного Герба Республики Казахстан</w:t>
      </w:r>
    </w:p>
    <w:p w:rsidR="00C31EE6" w:rsidRPr="00E12D8D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E12D8D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12D8D">
        <w:rPr>
          <w:b/>
          <w:sz w:val="24"/>
          <w:szCs w:val="24"/>
        </w:rPr>
        <w:t>НАЦИОНАЛЬНЫЙ СТАНДАРТ РЕСПУБЛИКИ КАЗАХСТАН</w:t>
      </w:r>
    </w:p>
    <w:p w:rsidR="00C31EE6" w:rsidRPr="00E12D8D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E12D8D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E12D8D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E12D8D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E12D8D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E12D8D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E12D8D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E12D8D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E12D8D" w:rsidRPr="00E12D8D" w:rsidRDefault="00E12D8D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C31EE6" w:rsidRPr="00E12D8D" w:rsidRDefault="00C31EE6" w:rsidP="00552CAF">
      <w:pPr>
        <w:ind w:firstLine="0"/>
        <w:rPr>
          <w:b/>
          <w:sz w:val="24"/>
          <w:szCs w:val="24"/>
        </w:rPr>
      </w:pPr>
    </w:p>
    <w:p w:rsidR="006B40FD" w:rsidRPr="00267A5B" w:rsidRDefault="00D709A6" w:rsidP="008B6FC3">
      <w:pPr>
        <w:ind w:firstLine="0"/>
        <w:jc w:val="center"/>
        <w:rPr>
          <w:b/>
          <w:sz w:val="24"/>
          <w:szCs w:val="24"/>
        </w:rPr>
      </w:pPr>
      <w:r w:rsidRPr="00267A5B">
        <w:rPr>
          <w:rFonts w:eastAsia="Calibri"/>
          <w:b/>
          <w:bCs/>
          <w:sz w:val="24"/>
          <w:szCs w:val="24"/>
          <w:lang w:val="kk-KZ"/>
        </w:rPr>
        <w:t>Т</w:t>
      </w:r>
      <w:proofErr w:type="spellStart"/>
      <w:r w:rsidRPr="00267A5B">
        <w:rPr>
          <w:rFonts w:eastAsia="Calibri"/>
          <w:b/>
          <w:bCs/>
          <w:sz w:val="24"/>
          <w:szCs w:val="24"/>
        </w:rPr>
        <w:t>опливо</w:t>
      </w:r>
      <w:proofErr w:type="spellEnd"/>
      <w:r w:rsidRPr="00267A5B">
        <w:rPr>
          <w:rFonts w:eastAsia="Calibri"/>
          <w:b/>
          <w:bCs/>
          <w:sz w:val="24"/>
          <w:szCs w:val="24"/>
        </w:rPr>
        <w:t xml:space="preserve"> твердое минеральное</w:t>
      </w:r>
    </w:p>
    <w:p w:rsidR="00EC47CF" w:rsidRPr="00D709A6" w:rsidRDefault="00EC47CF" w:rsidP="008B6FC3">
      <w:pPr>
        <w:tabs>
          <w:tab w:val="left" w:pos="9072"/>
        </w:tabs>
        <w:ind w:firstLine="0"/>
        <w:rPr>
          <w:b/>
          <w:sz w:val="24"/>
          <w:szCs w:val="24"/>
          <w:lang w:val="kk-KZ"/>
        </w:rPr>
      </w:pPr>
    </w:p>
    <w:p w:rsidR="00D709A6" w:rsidRPr="00D709A6" w:rsidRDefault="00D709A6" w:rsidP="008B6FC3">
      <w:pPr>
        <w:widowControl/>
        <w:ind w:firstLine="0"/>
        <w:jc w:val="center"/>
        <w:rPr>
          <w:rFonts w:eastAsia="Calibri"/>
          <w:b/>
          <w:bCs/>
          <w:sz w:val="24"/>
          <w:szCs w:val="24"/>
        </w:rPr>
      </w:pPr>
      <w:r w:rsidRPr="00D709A6">
        <w:rPr>
          <w:rFonts w:eastAsia="Calibri"/>
          <w:b/>
          <w:bCs/>
          <w:sz w:val="24"/>
          <w:szCs w:val="24"/>
        </w:rPr>
        <w:t>ОПРЕДЕЛЕНИЕ СОДЕРЖАНИЯ ОБЩЕЙ РТУТИ В УГЛЕ</w:t>
      </w:r>
    </w:p>
    <w:p w:rsidR="00D709A6" w:rsidRDefault="00D709A6" w:rsidP="008B6FC3">
      <w:pPr>
        <w:ind w:firstLine="0"/>
        <w:jc w:val="center"/>
        <w:rPr>
          <w:b/>
          <w:sz w:val="24"/>
          <w:szCs w:val="24"/>
          <w:lang w:val="kk-KZ"/>
        </w:rPr>
      </w:pPr>
    </w:p>
    <w:p w:rsidR="005E5B05" w:rsidRPr="00D709A6" w:rsidRDefault="005E5B05" w:rsidP="008B6FC3">
      <w:pPr>
        <w:ind w:firstLine="0"/>
        <w:jc w:val="center"/>
        <w:rPr>
          <w:b/>
          <w:sz w:val="24"/>
          <w:szCs w:val="24"/>
          <w:lang w:val="kk-KZ"/>
        </w:rPr>
      </w:pPr>
      <w:proofErr w:type="gramStart"/>
      <w:r w:rsidRPr="00E12D8D">
        <w:rPr>
          <w:b/>
          <w:sz w:val="24"/>
          <w:szCs w:val="24"/>
        </w:rPr>
        <w:t>СТ</w:t>
      </w:r>
      <w:proofErr w:type="gramEnd"/>
      <w:r w:rsidRPr="00E12D8D">
        <w:rPr>
          <w:b/>
          <w:sz w:val="24"/>
          <w:szCs w:val="24"/>
          <w:lang w:val="en-US"/>
        </w:rPr>
        <w:t xml:space="preserve"> </w:t>
      </w:r>
      <w:r w:rsidRPr="00E12D8D">
        <w:rPr>
          <w:b/>
          <w:sz w:val="24"/>
          <w:szCs w:val="24"/>
        </w:rPr>
        <w:t>РК</w:t>
      </w:r>
      <w:r w:rsidRPr="00E12D8D">
        <w:rPr>
          <w:b/>
          <w:sz w:val="24"/>
          <w:szCs w:val="24"/>
          <w:lang w:val="en-US"/>
        </w:rPr>
        <w:t xml:space="preserve"> </w:t>
      </w:r>
      <w:r w:rsidR="006B40FD" w:rsidRPr="00E12D8D">
        <w:rPr>
          <w:b/>
          <w:sz w:val="24"/>
          <w:szCs w:val="24"/>
          <w:lang w:val="en-US"/>
        </w:rPr>
        <w:t>ISO</w:t>
      </w:r>
      <w:r w:rsidRPr="00E12D8D">
        <w:rPr>
          <w:b/>
          <w:sz w:val="24"/>
          <w:szCs w:val="24"/>
          <w:lang w:val="en-US"/>
        </w:rPr>
        <w:t xml:space="preserve"> </w:t>
      </w:r>
      <w:r w:rsidR="00D709A6">
        <w:rPr>
          <w:b/>
          <w:sz w:val="24"/>
          <w:szCs w:val="24"/>
          <w:lang w:val="kk-KZ"/>
        </w:rPr>
        <w:t>15237</w:t>
      </w:r>
    </w:p>
    <w:p w:rsidR="005E5B05" w:rsidRPr="00E12D8D" w:rsidRDefault="005E5B05" w:rsidP="005E5B05">
      <w:pPr>
        <w:ind w:firstLine="0"/>
        <w:jc w:val="center"/>
        <w:rPr>
          <w:sz w:val="24"/>
          <w:szCs w:val="24"/>
          <w:lang w:val="en-US"/>
        </w:rPr>
      </w:pPr>
    </w:p>
    <w:p w:rsidR="00991E64" w:rsidRPr="00E12D8D" w:rsidRDefault="00991E64" w:rsidP="005E5B05">
      <w:pPr>
        <w:ind w:firstLine="0"/>
        <w:jc w:val="center"/>
        <w:rPr>
          <w:sz w:val="24"/>
          <w:szCs w:val="24"/>
          <w:lang w:val="en-US"/>
        </w:rPr>
      </w:pPr>
    </w:p>
    <w:p w:rsidR="005E5B05" w:rsidRPr="00D709A6" w:rsidRDefault="005E5B05" w:rsidP="008B6FC3">
      <w:pPr>
        <w:widowControl/>
        <w:ind w:firstLine="0"/>
        <w:jc w:val="center"/>
        <w:rPr>
          <w:rFonts w:eastAsia="Calibri"/>
          <w:b/>
          <w:bCs/>
          <w:sz w:val="28"/>
          <w:szCs w:val="28"/>
          <w:lang w:val="kk-KZ"/>
        </w:rPr>
      </w:pPr>
      <w:r w:rsidRPr="00E12D8D">
        <w:rPr>
          <w:i/>
          <w:sz w:val="24"/>
          <w:szCs w:val="24"/>
          <w:lang w:val="en-US"/>
        </w:rPr>
        <w:t>(</w:t>
      </w:r>
      <w:r w:rsidR="0067763C" w:rsidRPr="00E12D8D">
        <w:rPr>
          <w:i/>
          <w:sz w:val="24"/>
          <w:szCs w:val="24"/>
          <w:lang w:val="en-US"/>
        </w:rPr>
        <w:t xml:space="preserve">ISO </w:t>
      </w:r>
      <w:r w:rsidR="00D709A6">
        <w:rPr>
          <w:i/>
          <w:sz w:val="24"/>
          <w:szCs w:val="24"/>
          <w:lang w:val="kk-KZ"/>
        </w:rPr>
        <w:t>15237</w:t>
      </w:r>
      <w:r w:rsidR="00EC47CF" w:rsidRPr="00E12D8D">
        <w:rPr>
          <w:i/>
          <w:sz w:val="24"/>
          <w:szCs w:val="24"/>
          <w:lang w:val="en-US"/>
        </w:rPr>
        <w:t>:201</w:t>
      </w:r>
      <w:r w:rsidR="00E71FE1">
        <w:rPr>
          <w:i/>
          <w:sz w:val="24"/>
          <w:szCs w:val="24"/>
          <w:lang w:val="kk-KZ"/>
        </w:rPr>
        <w:t xml:space="preserve">6 </w:t>
      </w:r>
      <w:r w:rsidR="00D709A6">
        <w:rPr>
          <w:rFonts w:eastAsia="Calibri"/>
          <w:bCs/>
          <w:i/>
          <w:sz w:val="24"/>
          <w:szCs w:val="24"/>
          <w:lang w:val="en-US"/>
        </w:rPr>
        <w:t>S</w:t>
      </w:r>
      <w:r w:rsidR="00D709A6" w:rsidRPr="00D709A6">
        <w:rPr>
          <w:rFonts w:eastAsia="Calibri"/>
          <w:bCs/>
          <w:i/>
          <w:sz w:val="24"/>
          <w:szCs w:val="24"/>
          <w:lang w:val="en-US"/>
        </w:rPr>
        <w:t>olid mineral fuels — determination of total mercury content of coal</w:t>
      </w:r>
      <w:r w:rsidR="00D709A6">
        <w:rPr>
          <w:rFonts w:eastAsia="Calibri"/>
          <w:bCs/>
          <w:i/>
          <w:sz w:val="24"/>
          <w:szCs w:val="24"/>
          <w:lang w:val="kk-KZ"/>
        </w:rPr>
        <w:t>,</w:t>
      </w:r>
      <w:r w:rsidR="00D709A6">
        <w:rPr>
          <w:rFonts w:eastAsia="Calibri"/>
          <w:b/>
          <w:bCs/>
          <w:sz w:val="28"/>
          <w:szCs w:val="28"/>
          <w:lang w:val="kk-KZ"/>
        </w:rPr>
        <w:t xml:space="preserve"> </w:t>
      </w:r>
      <w:r w:rsidR="002F4543" w:rsidRPr="00E12D8D">
        <w:rPr>
          <w:i/>
          <w:sz w:val="24"/>
          <w:szCs w:val="24"/>
          <w:lang w:val="en-US"/>
        </w:rPr>
        <w:t>IDT</w:t>
      </w:r>
      <w:r w:rsidRPr="00E12D8D">
        <w:rPr>
          <w:i/>
          <w:sz w:val="24"/>
          <w:szCs w:val="24"/>
          <w:lang w:val="en-US"/>
        </w:rPr>
        <w:t>)</w:t>
      </w:r>
    </w:p>
    <w:p w:rsidR="005E5B05" w:rsidRPr="00E12D8D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E12D8D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E12D8D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E12D8D" w:rsidRDefault="005E5B05" w:rsidP="005E5B05">
      <w:pPr>
        <w:ind w:firstLine="0"/>
        <w:jc w:val="center"/>
        <w:rPr>
          <w:i/>
          <w:sz w:val="24"/>
          <w:szCs w:val="24"/>
        </w:rPr>
      </w:pPr>
      <w:r w:rsidRPr="00E12D8D">
        <w:rPr>
          <w:i/>
          <w:sz w:val="24"/>
          <w:szCs w:val="24"/>
        </w:rPr>
        <w:t>Настоящий проект стандарта</w:t>
      </w:r>
    </w:p>
    <w:p w:rsidR="005E5B05" w:rsidRPr="00E12D8D" w:rsidRDefault="005E5B05" w:rsidP="005E5B05">
      <w:pPr>
        <w:ind w:firstLine="0"/>
        <w:jc w:val="center"/>
        <w:rPr>
          <w:i/>
          <w:sz w:val="24"/>
          <w:szCs w:val="24"/>
        </w:rPr>
      </w:pPr>
      <w:r w:rsidRPr="00E12D8D">
        <w:rPr>
          <w:i/>
          <w:sz w:val="24"/>
          <w:szCs w:val="24"/>
        </w:rPr>
        <w:t>не подлежит применению до его утверждения</w:t>
      </w:r>
    </w:p>
    <w:p w:rsidR="005E5B05" w:rsidRPr="00E12D8D" w:rsidRDefault="005E5B05" w:rsidP="005E5B05">
      <w:pPr>
        <w:ind w:firstLine="0"/>
        <w:jc w:val="center"/>
        <w:rPr>
          <w:sz w:val="24"/>
          <w:szCs w:val="24"/>
        </w:rPr>
      </w:pPr>
    </w:p>
    <w:p w:rsidR="00C31EE6" w:rsidRPr="00E12D8D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E12D8D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E12D8D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31EE6" w:rsidRPr="00E12D8D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E12D8D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6B40FD" w:rsidRDefault="006B40FD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8B6FC3" w:rsidRDefault="008B6FC3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8B6FC3" w:rsidRDefault="008B6FC3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8B6FC3" w:rsidRDefault="008B6FC3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8B6FC3" w:rsidRPr="00E12D8D" w:rsidRDefault="008B6FC3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74756" w:rsidRPr="00E12D8D" w:rsidRDefault="0077475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E12D8D" w:rsidRDefault="00E12D8D" w:rsidP="006B40FD">
      <w:pPr>
        <w:shd w:val="clear" w:color="auto" w:fill="FFFFFF"/>
        <w:ind w:firstLine="0"/>
        <w:rPr>
          <w:b/>
          <w:sz w:val="24"/>
          <w:szCs w:val="24"/>
          <w:lang w:val="kk-KZ"/>
        </w:rPr>
      </w:pPr>
    </w:p>
    <w:p w:rsidR="00E12D8D" w:rsidRDefault="00E12D8D" w:rsidP="006B40FD">
      <w:pPr>
        <w:shd w:val="clear" w:color="auto" w:fill="FFFFFF"/>
        <w:ind w:firstLine="0"/>
        <w:rPr>
          <w:b/>
          <w:sz w:val="24"/>
          <w:szCs w:val="24"/>
          <w:lang w:val="kk-KZ"/>
        </w:rPr>
      </w:pPr>
    </w:p>
    <w:p w:rsidR="00E12D8D" w:rsidRDefault="00E12D8D" w:rsidP="006B40FD">
      <w:pPr>
        <w:shd w:val="clear" w:color="auto" w:fill="FFFFFF"/>
        <w:ind w:firstLine="0"/>
        <w:rPr>
          <w:b/>
          <w:sz w:val="24"/>
          <w:szCs w:val="24"/>
          <w:lang w:val="kk-KZ"/>
        </w:rPr>
      </w:pPr>
    </w:p>
    <w:p w:rsidR="00E12D8D" w:rsidRDefault="00E12D8D" w:rsidP="006B40FD">
      <w:pPr>
        <w:shd w:val="clear" w:color="auto" w:fill="FFFFFF"/>
        <w:ind w:firstLine="0"/>
        <w:rPr>
          <w:b/>
          <w:sz w:val="24"/>
          <w:szCs w:val="24"/>
          <w:lang w:val="kk-KZ"/>
        </w:rPr>
      </w:pPr>
    </w:p>
    <w:p w:rsidR="00E12D8D" w:rsidRPr="00E12D8D" w:rsidRDefault="00E12D8D" w:rsidP="006B40FD">
      <w:pPr>
        <w:shd w:val="clear" w:color="auto" w:fill="FFFFFF"/>
        <w:ind w:firstLine="0"/>
        <w:rPr>
          <w:b/>
          <w:sz w:val="24"/>
          <w:szCs w:val="24"/>
          <w:lang w:val="kk-KZ"/>
        </w:rPr>
      </w:pPr>
    </w:p>
    <w:p w:rsidR="00C31EE6" w:rsidRPr="00E12D8D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12D8D">
        <w:rPr>
          <w:b/>
          <w:sz w:val="24"/>
          <w:szCs w:val="24"/>
          <w:lang w:val="kk-KZ"/>
        </w:rPr>
        <w:t>Комитет</w:t>
      </w:r>
      <w:r w:rsidR="00AD20F2" w:rsidRPr="00E12D8D">
        <w:rPr>
          <w:b/>
          <w:sz w:val="24"/>
          <w:szCs w:val="24"/>
          <w:lang w:val="kk-KZ"/>
        </w:rPr>
        <w:t xml:space="preserve"> </w:t>
      </w:r>
      <w:r w:rsidRPr="00E12D8D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E12D8D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12D8D">
        <w:rPr>
          <w:b/>
          <w:sz w:val="24"/>
          <w:szCs w:val="24"/>
          <w:lang w:val="kk-KZ"/>
        </w:rPr>
        <w:t xml:space="preserve">Министерства </w:t>
      </w:r>
      <w:r w:rsidR="00FA1D22">
        <w:rPr>
          <w:b/>
          <w:sz w:val="24"/>
          <w:szCs w:val="24"/>
          <w:lang w:val="kk-KZ"/>
        </w:rPr>
        <w:t>торговли и интеграции</w:t>
      </w:r>
      <w:r w:rsidR="00AD20F2" w:rsidRPr="00E12D8D">
        <w:rPr>
          <w:b/>
          <w:sz w:val="24"/>
          <w:szCs w:val="24"/>
          <w:lang w:val="kk-KZ"/>
        </w:rPr>
        <w:t xml:space="preserve"> </w:t>
      </w:r>
      <w:r w:rsidRPr="00E12D8D">
        <w:rPr>
          <w:b/>
          <w:sz w:val="24"/>
          <w:szCs w:val="24"/>
        </w:rPr>
        <w:t>Республики Казахстан</w:t>
      </w:r>
    </w:p>
    <w:p w:rsidR="00C31EE6" w:rsidRPr="00E12D8D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12D8D">
        <w:rPr>
          <w:b/>
          <w:sz w:val="24"/>
          <w:szCs w:val="24"/>
          <w:lang w:val="kk-KZ"/>
        </w:rPr>
        <w:t>(Госстандарт)</w:t>
      </w:r>
    </w:p>
    <w:p w:rsidR="00AD20F2" w:rsidRPr="00E12D8D" w:rsidRDefault="00AD20F2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C12AB5" w:rsidRDefault="00C12AB5" w:rsidP="00552CAF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  <w:sectPr w:rsidR="00C31EE6" w:rsidRPr="00C12AB5" w:rsidSect="00D50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E12D8D">
        <w:rPr>
          <w:b/>
          <w:sz w:val="24"/>
          <w:szCs w:val="24"/>
          <w:lang w:val="kk-KZ"/>
        </w:rPr>
        <w:t>Нур-Султан</w:t>
      </w:r>
    </w:p>
    <w:p w:rsidR="00C31EE6" w:rsidRPr="00E12D8D" w:rsidRDefault="00C31EE6" w:rsidP="00C12AB5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12D8D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E12D8D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5E5B05" w:rsidRPr="00E12D8D" w:rsidRDefault="005E5B05" w:rsidP="005E5B05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12D8D">
        <w:rPr>
          <w:b/>
          <w:sz w:val="24"/>
          <w:szCs w:val="24"/>
        </w:rPr>
        <w:t xml:space="preserve">1 ПОДГОТОВЛЕН И </w:t>
      </w:r>
      <w:r w:rsidRPr="00E12D8D">
        <w:rPr>
          <w:b/>
          <w:bCs/>
          <w:sz w:val="24"/>
          <w:szCs w:val="24"/>
        </w:rPr>
        <w:t xml:space="preserve">ВНЕСЕН </w:t>
      </w:r>
      <w:r w:rsidRPr="00E12D8D">
        <w:rPr>
          <w:sz w:val="24"/>
          <w:szCs w:val="24"/>
        </w:rPr>
        <w:t xml:space="preserve">РГП на ПХВ «Казахстанский институт стандартизации и сертификации» Комитета технического регулирования и метрологии Министерства </w:t>
      </w:r>
      <w:r w:rsidR="00FA1D22">
        <w:rPr>
          <w:sz w:val="24"/>
          <w:szCs w:val="24"/>
        </w:rPr>
        <w:t>торговли и интеграции</w:t>
      </w:r>
      <w:r w:rsidR="00EC47CF" w:rsidRPr="00E12D8D">
        <w:rPr>
          <w:sz w:val="24"/>
          <w:szCs w:val="24"/>
        </w:rPr>
        <w:t xml:space="preserve"> </w:t>
      </w:r>
      <w:r w:rsidRPr="00E12D8D">
        <w:rPr>
          <w:sz w:val="24"/>
          <w:szCs w:val="24"/>
        </w:rPr>
        <w:t>Республики Казахстан</w:t>
      </w:r>
    </w:p>
    <w:p w:rsidR="005E5B05" w:rsidRPr="00E12D8D" w:rsidRDefault="005E5B05" w:rsidP="005E5B05">
      <w:pPr>
        <w:tabs>
          <w:tab w:val="left" w:pos="922"/>
        </w:tabs>
        <w:autoSpaceDE/>
        <w:autoSpaceDN/>
        <w:adjustRightInd/>
        <w:ind w:right="20" w:firstLine="0"/>
        <w:rPr>
          <w:sz w:val="24"/>
          <w:szCs w:val="24"/>
        </w:rPr>
      </w:pPr>
    </w:p>
    <w:p w:rsidR="005E5B05" w:rsidRPr="00E12D8D" w:rsidRDefault="005E5B05" w:rsidP="005E5B0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12D8D">
        <w:rPr>
          <w:b/>
          <w:bCs/>
          <w:sz w:val="24"/>
          <w:szCs w:val="24"/>
        </w:rPr>
        <w:t xml:space="preserve">2 УТВЕРЖДЕН И ВВЕДЕН В ДЕЙСТВИЕ </w:t>
      </w:r>
      <w:r w:rsidRPr="00E12D8D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AC10C4">
        <w:rPr>
          <w:bCs/>
          <w:sz w:val="24"/>
          <w:szCs w:val="24"/>
        </w:rPr>
        <w:t>торговли и интеграции</w:t>
      </w:r>
      <w:r w:rsidRPr="00E12D8D">
        <w:rPr>
          <w:bCs/>
          <w:sz w:val="24"/>
          <w:szCs w:val="24"/>
        </w:rPr>
        <w:t xml:space="preserve"> Республики Казахстан № __ от</w:t>
      </w:r>
      <w:r w:rsidR="00EC47CF" w:rsidRPr="00E12D8D">
        <w:rPr>
          <w:bCs/>
          <w:sz w:val="24"/>
          <w:szCs w:val="24"/>
        </w:rPr>
        <w:t xml:space="preserve"> </w:t>
      </w:r>
      <w:r w:rsidRPr="00E12D8D">
        <w:rPr>
          <w:bCs/>
          <w:sz w:val="24"/>
          <w:szCs w:val="24"/>
        </w:rPr>
        <w:t>«   » ____ 20</w:t>
      </w:r>
      <w:r w:rsidR="00D709A6">
        <w:rPr>
          <w:bCs/>
          <w:sz w:val="24"/>
          <w:szCs w:val="24"/>
          <w:lang w:val="kk-KZ"/>
        </w:rPr>
        <w:t>2</w:t>
      </w:r>
      <w:r w:rsidRPr="00E12D8D">
        <w:rPr>
          <w:bCs/>
          <w:sz w:val="24"/>
          <w:szCs w:val="24"/>
        </w:rPr>
        <w:t>_года.</w:t>
      </w:r>
    </w:p>
    <w:p w:rsidR="00383ACE" w:rsidRPr="00E12D8D" w:rsidRDefault="00383ACE" w:rsidP="005E5B05">
      <w:pPr>
        <w:tabs>
          <w:tab w:val="left" w:pos="835"/>
        </w:tabs>
        <w:autoSpaceDE/>
        <w:autoSpaceDN/>
        <w:adjustRightInd/>
        <w:ind w:right="20" w:firstLine="567"/>
        <w:rPr>
          <w:b/>
          <w:sz w:val="24"/>
          <w:szCs w:val="24"/>
          <w:lang w:val="kk-KZ"/>
        </w:rPr>
      </w:pPr>
    </w:p>
    <w:p w:rsidR="005E5B05" w:rsidRPr="008B6FC3" w:rsidRDefault="005E5B05" w:rsidP="00E352E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352E9">
        <w:rPr>
          <w:b/>
          <w:sz w:val="24"/>
          <w:szCs w:val="24"/>
          <w:lang w:val="kk-KZ"/>
        </w:rPr>
        <w:t>3</w:t>
      </w:r>
      <w:r w:rsidR="00AD4CB7" w:rsidRPr="00E352E9">
        <w:rPr>
          <w:b/>
          <w:sz w:val="24"/>
          <w:szCs w:val="24"/>
          <w:lang w:val="kk-KZ"/>
        </w:rPr>
        <w:t xml:space="preserve"> </w:t>
      </w:r>
      <w:r w:rsidRPr="00E352E9">
        <w:rPr>
          <w:sz w:val="24"/>
          <w:szCs w:val="24"/>
          <w:lang w:val="kk-KZ"/>
        </w:rPr>
        <w:t xml:space="preserve">Настоящий стандарт идентичен международному стандарту </w:t>
      </w:r>
      <w:r w:rsidR="00EC47CF" w:rsidRPr="00E352E9">
        <w:rPr>
          <w:sz w:val="24"/>
          <w:szCs w:val="24"/>
          <w:lang w:val="kk-KZ"/>
        </w:rPr>
        <w:t xml:space="preserve">ISO </w:t>
      </w:r>
      <w:r w:rsidR="00E352E9" w:rsidRPr="00E352E9">
        <w:rPr>
          <w:sz w:val="24"/>
          <w:szCs w:val="24"/>
          <w:lang w:val="kk-KZ"/>
        </w:rPr>
        <w:t>15237</w:t>
      </w:r>
      <w:r w:rsidR="00EC47CF" w:rsidRPr="00E352E9">
        <w:rPr>
          <w:sz w:val="24"/>
          <w:szCs w:val="24"/>
          <w:lang w:val="kk-KZ"/>
        </w:rPr>
        <w:t>:201</w:t>
      </w:r>
      <w:r w:rsidR="00E352E9" w:rsidRPr="00E352E9">
        <w:rPr>
          <w:sz w:val="24"/>
          <w:szCs w:val="24"/>
          <w:lang w:val="kk-KZ"/>
        </w:rPr>
        <w:t>6</w:t>
      </w:r>
      <w:r w:rsidR="00EC47CF" w:rsidRPr="00E352E9">
        <w:rPr>
          <w:sz w:val="24"/>
          <w:szCs w:val="24"/>
          <w:lang w:val="kk-KZ"/>
        </w:rPr>
        <w:t xml:space="preserve"> </w:t>
      </w:r>
      <w:r w:rsidR="00E352E9" w:rsidRPr="00E352E9">
        <w:rPr>
          <w:sz w:val="24"/>
          <w:szCs w:val="24"/>
          <w:lang w:val="kk-KZ"/>
        </w:rPr>
        <w:t xml:space="preserve">Solid </w:t>
      </w:r>
      <w:r w:rsidR="00E352E9" w:rsidRPr="008B6FC3">
        <w:rPr>
          <w:sz w:val="24"/>
          <w:szCs w:val="24"/>
          <w:lang w:val="kk-KZ"/>
        </w:rPr>
        <w:t xml:space="preserve">mineral fuels — determination of total mercury content of coal </w:t>
      </w:r>
      <w:r w:rsidRPr="008B6FC3">
        <w:rPr>
          <w:sz w:val="24"/>
          <w:szCs w:val="24"/>
          <w:lang w:val="kk-KZ"/>
        </w:rPr>
        <w:t>(</w:t>
      </w:r>
      <w:r w:rsidR="00E352E9" w:rsidRPr="008B6FC3">
        <w:rPr>
          <w:sz w:val="24"/>
          <w:szCs w:val="24"/>
          <w:lang w:val="kk-KZ"/>
        </w:rPr>
        <w:t>Топливо твердое минеральное. Определение содержания общей ртути в угле</w:t>
      </w:r>
      <w:r w:rsidRPr="008B6FC3">
        <w:rPr>
          <w:sz w:val="24"/>
          <w:szCs w:val="24"/>
          <w:lang w:val="kk-KZ"/>
        </w:rPr>
        <w:t>)</w:t>
      </w:r>
      <w:r w:rsidR="008B6FC3" w:rsidRPr="008B6FC3">
        <w:rPr>
          <w:sz w:val="24"/>
          <w:szCs w:val="24"/>
          <w:lang w:val="kk-KZ"/>
        </w:rPr>
        <w:t>.</w:t>
      </w:r>
    </w:p>
    <w:p w:rsidR="005E5B05" w:rsidRPr="008B6FC3" w:rsidRDefault="005E5B05" w:rsidP="005E5B0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8B6FC3">
        <w:rPr>
          <w:sz w:val="24"/>
          <w:szCs w:val="24"/>
          <w:lang w:val="kk-KZ"/>
        </w:rPr>
        <w:t xml:space="preserve">Международный стандарт </w:t>
      </w:r>
      <w:r w:rsidR="0067763C" w:rsidRPr="008B6FC3">
        <w:rPr>
          <w:sz w:val="24"/>
          <w:szCs w:val="24"/>
          <w:lang w:val="en-US"/>
        </w:rPr>
        <w:t>ISO</w:t>
      </w:r>
      <w:r w:rsidR="0067763C" w:rsidRPr="008B6FC3">
        <w:rPr>
          <w:sz w:val="24"/>
          <w:szCs w:val="24"/>
        </w:rPr>
        <w:t xml:space="preserve"> </w:t>
      </w:r>
      <w:r w:rsidR="00280E3A" w:rsidRPr="008B6FC3">
        <w:rPr>
          <w:sz w:val="24"/>
          <w:szCs w:val="24"/>
          <w:lang w:val="kk-KZ"/>
        </w:rPr>
        <w:t>15237</w:t>
      </w:r>
      <w:r w:rsidR="00EC47CF" w:rsidRPr="008B6FC3">
        <w:rPr>
          <w:sz w:val="24"/>
          <w:szCs w:val="24"/>
        </w:rPr>
        <w:t>:201</w:t>
      </w:r>
      <w:r w:rsidR="00280E3A" w:rsidRPr="008B6FC3">
        <w:rPr>
          <w:sz w:val="24"/>
          <w:szCs w:val="24"/>
          <w:lang w:val="kk-KZ"/>
        </w:rPr>
        <w:t>6</w:t>
      </w:r>
      <w:r w:rsidRPr="008B6FC3">
        <w:rPr>
          <w:sz w:val="24"/>
          <w:szCs w:val="24"/>
          <w:lang w:val="kk-KZ"/>
        </w:rPr>
        <w:t xml:space="preserve"> разработан </w:t>
      </w:r>
      <w:r w:rsidR="008B6FC3" w:rsidRPr="008B6FC3">
        <w:rPr>
          <w:sz w:val="24"/>
          <w:szCs w:val="24"/>
          <w:lang w:val="kk-KZ"/>
        </w:rPr>
        <w:t>подкомитетом ПК  5 «Методы аналища» технического комитета ISO/TC 27</w:t>
      </w:r>
      <w:r w:rsidR="00EC47CF" w:rsidRPr="008B6FC3">
        <w:rPr>
          <w:sz w:val="24"/>
          <w:szCs w:val="24"/>
          <w:lang w:val="kk-KZ"/>
        </w:rPr>
        <w:t xml:space="preserve"> «</w:t>
      </w:r>
      <w:r w:rsidR="008B6FC3" w:rsidRPr="008B6FC3">
        <w:rPr>
          <w:sz w:val="24"/>
          <w:szCs w:val="24"/>
          <w:lang w:val="kk-KZ"/>
        </w:rPr>
        <w:t>Твердые минеральные топлива</w:t>
      </w:r>
      <w:r w:rsidR="00EC47CF" w:rsidRPr="008B6FC3">
        <w:rPr>
          <w:sz w:val="24"/>
          <w:szCs w:val="24"/>
          <w:lang w:val="kk-KZ"/>
        </w:rPr>
        <w:t>»</w:t>
      </w:r>
      <w:r w:rsidRPr="008B6FC3">
        <w:rPr>
          <w:sz w:val="24"/>
          <w:szCs w:val="24"/>
          <w:lang w:val="kk-KZ"/>
        </w:rPr>
        <w:t xml:space="preserve">. </w:t>
      </w:r>
    </w:p>
    <w:p w:rsidR="005E5B05" w:rsidRPr="00267A5B" w:rsidRDefault="005E5B05" w:rsidP="005E5B0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267A5B">
        <w:rPr>
          <w:sz w:val="24"/>
          <w:szCs w:val="24"/>
          <w:lang w:val="kk-KZ"/>
        </w:rPr>
        <w:t>Перевод с английского языка (en)</w:t>
      </w:r>
    </w:p>
    <w:p w:rsidR="005E5B05" w:rsidRPr="002C63FD" w:rsidRDefault="005E5B05" w:rsidP="005E5B0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352E9">
        <w:rPr>
          <w:sz w:val="24"/>
          <w:szCs w:val="24"/>
          <w:lang w:val="kk-KZ"/>
        </w:rPr>
        <w:t xml:space="preserve">Официальный экземпляр международного стандарта, на основе которого разработан настоящий стандарт, и официальные экземпляры международных стандартов, на которые даны ссылки, имеются в </w:t>
      </w:r>
      <w:r w:rsidRPr="002C63FD">
        <w:rPr>
          <w:sz w:val="24"/>
          <w:szCs w:val="24"/>
          <w:lang w:val="kk-KZ"/>
        </w:rPr>
        <w:t>Едином государственном фонде нормативных технических документов</w:t>
      </w:r>
    </w:p>
    <w:p w:rsidR="00EF73B8" w:rsidRPr="002C63FD" w:rsidRDefault="00EF73B8" w:rsidP="00EF73B8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2C63FD">
        <w:rPr>
          <w:sz w:val="24"/>
          <w:szCs w:val="24"/>
          <w:lang w:val="kk-KZ"/>
        </w:rPr>
        <w:t>В разделе «Нормативные ссылки» и тексте стандарта ссылочные международные стандарты актуализированы.</w:t>
      </w:r>
    </w:p>
    <w:p w:rsidR="0069098C" w:rsidRPr="002C63FD" w:rsidRDefault="0069098C" w:rsidP="00EF73B8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2C63FD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международным стандартам, приведены в дополнительном приложении B.А.</w:t>
      </w:r>
    </w:p>
    <w:p w:rsidR="005E5B05" w:rsidRPr="00D709A6" w:rsidRDefault="005E5B05" w:rsidP="005E5B0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2C63FD">
        <w:rPr>
          <w:sz w:val="24"/>
          <w:szCs w:val="24"/>
          <w:lang w:val="kk-KZ"/>
        </w:rPr>
        <w:t>Степень соответствия – идентичная (IDT)</w:t>
      </w:r>
    </w:p>
    <w:p w:rsidR="005E5B05" w:rsidRPr="00D709A6" w:rsidRDefault="005E5B05" w:rsidP="005E5B0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highlight w:val="yellow"/>
          <w:lang w:val="kk-KZ"/>
        </w:rPr>
      </w:pPr>
    </w:p>
    <w:p w:rsidR="00E71FE1" w:rsidRDefault="00E71FE1" w:rsidP="00E71FE1">
      <w:pPr>
        <w:tabs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  <w:lang w:val="kk-KZ"/>
        </w:rPr>
      </w:pPr>
      <w:bookmarkStart w:id="0" w:name="_Toc494286439"/>
      <w:r w:rsidRPr="00E71FE1">
        <w:rPr>
          <w:sz w:val="24"/>
          <w:szCs w:val="24"/>
          <w:lang w:val="kk-KZ"/>
        </w:rPr>
        <w:t>4 В настоящем стандарте реализованы нормы Закона Республики Казахстан «О стандартизации» от 5 октября 2018 года № 183-VІ ЗРК и технического регламента Республики Казахстан «Требования к безопасности углей и производственных процессов их добычи, переработки, хранения и транспортировки», утвержденного Постановлением Правительства Республики Казахстан от 17 июля 2010 года № 731</w:t>
      </w:r>
      <w:r w:rsidR="00F523FA">
        <w:rPr>
          <w:sz w:val="24"/>
          <w:szCs w:val="24"/>
          <w:lang w:val="kk-KZ"/>
        </w:rPr>
        <w:t>.</w:t>
      </w:r>
    </w:p>
    <w:p w:rsidR="005E5B05" w:rsidRPr="00E71FE1" w:rsidRDefault="00E71FE1" w:rsidP="00E71FE1">
      <w:pPr>
        <w:tabs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  <w:lang w:val="kk-KZ"/>
        </w:rPr>
      </w:pPr>
      <w:r w:rsidRPr="00E71FE1">
        <w:rPr>
          <w:sz w:val="24"/>
          <w:szCs w:val="24"/>
          <w:lang w:val="kk-KZ"/>
        </w:rPr>
        <w:t>.</w:t>
      </w:r>
    </w:p>
    <w:p w:rsidR="005E5B05" w:rsidRPr="00267A5B" w:rsidRDefault="00EC47CF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267A5B">
        <w:rPr>
          <w:b/>
          <w:bCs/>
          <w:sz w:val="24"/>
          <w:szCs w:val="24"/>
        </w:rPr>
        <w:t>5</w:t>
      </w:r>
      <w:r w:rsidR="005E5B05" w:rsidRPr="00267A5B">
        <w:rPr>
          <w:b/>
          <w:bCs/>
          <w:sz w:val="24"/>
          <w:szCs w:val="24"/>
        </w:rPr>
        <w:t xml:space="preserve"> ВВЕДЕН </w:t>
      </w:r>
      <w:bookmarkEnd w:id="0"/>
      <w:r w:rsidR="0067763C" w:rsidRPr="00267A5B">
        <w:rPr>
          <w:b/>
          <w:bCs/>
          <w:sz w:val="24"/>
          <w:szCs w:val="24"/>
          <w:lang w:val="kk-KZ"/>
        </w:rPr>
        <w:t>ВПЕРВЫЕ</w:t>
      </w:r>
    </w:p>
    <w:p w:rsidR="002F4543" w:rsidRPr="00D709A6" w:rsidRDefault="002F4543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  <w:highlight w:val="yellow"/>
          <w:lang w:val="kk-KZ"/>
        </w:rPr>
      </w:pPr>
    </w:p>
    <w:p w:rsidR="00F40FDC" w:rsidRDefault="00F40FDC" w:rsidP="00F40FDC">
      <w:pPr>
        <w:tabs>
          <w:tab w:val="left" w:pos="567"/>
        </w:tabs>
        <w:autoSpaceDE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</w:t>
      </w:r>
      <w:r w:rsidRPr="00F40FDC">
        <w:rPr>
          <w:bCs/>
          <w:i/>
          <w:sz w:val="24"/>
          <w:szCs w:val="24"/>
          <w:lang w:val="kk-KZ"/>
        </w:rPr>
        <w:t>каталоге</w:t>
      </w:r>
      <w:r>
        <w:rPr>
          <w:bCs/>
          <w:i/>
          <w:sz w:val="24"/>
          <w:szCs w:val="24"/>
          <w:lang w:val="kk-KZ"/>
        </w:rPr>
        <w:t xml:space="preserve">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Pr="00F40FDC">
        <w:rPr>
          <w:bCs/>
          <w:i/>
          <w:sz w:val="24"/>
          <w:szCs w:val="24"/>
          <w:lang w:val="kk-KZ"/>
        </w:rPr>
        <w:t>периодически</w:t>
      </w:r>
      <w:r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</w:t>
      </w:r>
    </w:p>
    <w:p w:rsidR="00205AA8" w:rsidRPr="00D709A6" w:rsidRDefault="00205AA8" w:rsidP="00342003">
      <w:pPr>
        <w:shd w:val="clear" w:color="auto" w:fill="FFFFFF"/>
        <w:ind w:firstLine="567"/>
        <w:rPr>
          <w:i/>
          <w:sz w:val="24"/>
          <w:szCs w:val="24"/>
          <w:highlight w:val="yellow"/>
          <w:lang w:val="kk-KZ"/>
        </w:rPr>
      </w:pPr>
    </w:p>
    <w:p w:rsidR="008B1FB2" w:rsidRPr="00D709A6" w:rsidRDefault="008B1FB2" w:rsidP="00342003">
      <w:pPr>
        <w:shd w:val="clear" w:color="auto" w:fill="FFFFFF"/>
        <w:ind w:firstLine="567"/>
        <w:rPr>
          <w:i/>
          <w:sz w:val="24"/>
          <w:szCs w:val="24"/>
          <w:highlight w:val="yellow"/>
        </w:rPr>
      </w:pPr>
    </w:p>
    <w:p w:rsidR="008B1FB2" w:rsidRPr="00D709A6" w:rsidRDefault="008B1FB2" w:rsidP="00342003">
      <w:pPr>
        <w:shd w:val="clear" w:color="auto" w:fill="FFFFFF"/>
        <w:ind w:firstLine="567"/>
        <w:rPr>
          <w:i/>
          <w:sz w:val="24"/>
          <w:szCs w:val="24"/>
          <w:highlight w:val="yellow"/>
        </w:rPr>
      </w:pPr>
    </w:p>
    <w:p w:rsidR="00E71FE1" w:rsidRPr="00D709A6" w:rsidRDefault="00E71FE1" w:rsidP="00342003">
      <w:pPr>
        <w:shd w:val="clear" w:color="auto" w:fill="FFFFFF"/>
        <w:ind w:firstLine="567"/>
        <w:rPr>
          <w:i/>
          <w:sz w:val="24"/>
          <w:szCs w:val="24"/>
          <w:highlight w:val="yellow"/>
        </w:rPr>
      </w:pPr>
    </w:p>
    <w:p w:rsidR="008B1FB2" w:rsidRPr="00D709A6" w:rsidRDefault="008B1FB2" w:rsidP="0069098C">
      <w:pPr>
        <w:shd w:val="clear" w:color="auto" w:fill="FFFFFF"/>
        <w:ind w:firstLine="0"/>
        <w:rPr>
          <w:i/>
          <w:sz w:val="24"/>
          <w:szCs w:val="24"/>
          <w:highlight w:val="yellow"/>
          <w:lang w:val="kk-KZ"/>
        </w:rPr>
      </w:pPr>
    </w:p>
    <w:p w:rsidR="008748AF" w:rsidRPr="00AE3D75" w:rsidRDefault="00C31EE6" w:rsidP="00991E6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AE3D75">
        <w:rPr>
          <w:sz w:val="24"/>
          <w:szCs w:val="24"/>
        </w:rPr>
        <w:t xml:space="preserve">Настоящий стандарт не может быть </w:t>
      </w:r>
      <w:r w:rsidRPr="00AE3D75">
        <w:rPr>
          <w:sz w:val="24"/>
          <w:szCs w:val="24"/>
          <w:lang w:val="kk-KZ"/>
        </w:rPr>
        <w:t xml:space="preserve">полностью или частично воспроизведен, </w:t>
      </w:r>
      <w:r w:rsidRPr="00AE3D75">
        <w:rPr>
          <w:sz w:val="24"/>
          <w:szCs w:val="24"/>
        </w:rPr>
        <w:t xml:space="preserve">тиражирован и распространен </w:t>
      </w:r>
      <w:r w:rsidRPr="00AE3D75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AE3D75">
        <w:rPr>
          <w:sz w:val="24"/>
          <w:szCs w:val="24"/>
        </w:rPr>
        <w:t xml:space="preserve">без разрешения Комитета </w:t>
      </w:r>
      <w:r w:rsidRPr="00AE3D75">
        <w:rPr>
          <w:sz w:val="24"/>
          <w:szCs w:val="24"/>
        </w:rPr>
        <w:t xml:space="preserve">технического регулирования и метрологии Министерства </w:t>
      </w:r>
      <w:r w:rsidR="00FA1D22" w:rsidRPr="00AE3D75">
        <w:rPr>
          <w:sz w:val="24"/>
          <w:szCs w:val="24"/>
        </w:rPr>
        <w:t>торговли и интеграции</w:t>
      </w:r>
      <w:r w:rsidR="0066689D" w:rsidRPr="00AE3D75">
        <w:rPr>
          <w:sz w:val="24"/>
          <w:szCs w:val="24"/>
        </w:rPr>
        <w:t xml:space="preserve"> Республики Казахстан</w:t>
      </w:r>
      <w:r w:rsidR="0066689D" w:rsidRPr="00AE3D75">
        <w:rPr>
          <w:sz w:val="24"/>
          <w:szCs w:val="24"/>
          <w:lang w:val="kk-KZ"/>
        </w:rPr>
        <w:t>.</w:t>
      </w:r>
    </w:p>
    <w:p w:rsidR="00963C66" w:rsidRPr="00D709A6" w:rsidRDefault="008748AF" w:rsidP="005E5B05">
      <w:pPr>
        <w:widowControl/>
        <w:autoSpaceDE/>
        <w:autoSpaceDN/>
        <w:adjustRightInd/>
        <w:ind w:firstLine="0"/>
        <w:jc w:val="left"/>
        <w:rPr>
          <w:rStyle w:val="FontStyle59"/>
          <w:rFonts w:ascii="Times New Roman" w:hAnsi="Times New Roman" w:cs="Times New Roman"/>
          <w:b w:val="0"/>
          <w:bCs w:val="0"/>
          <w:color w:val="auto"/>
          <w:sz w:val="28"/>
          <w:szCs w:val="28"/>
          <w:highlight w:val="yellow"/>
        </w:rPr>
      </w:pPr>
      <w:r w:rsidRPr="00D709A6">
        <w:rPr>
          <w:sz w:val="28"/>
          <w:szCs w:val="28"/>
          <w:highlight w:val="yellow"/>
        </w:rPr>
        <w:br w:type="page"/>
      </w:r>
    </w:p>
    <w:p w:rsidR="00512DEC" w:rsidRPr="00D709A6" w:rsidRDefault="00512DEC" w:rsidP="00342003">
      <w:pPr>
        <w:ind w:firstLine="0"/>
        <w:rPr>
          <w:b/>
          <w:sz w:val="24"/>
          <w:szCs w:val="24"/>
          <w:highlight w:val="yellow"/>
        </w:rPr>
        <w:sectPr w:rsidR="00512DEC" w:rsidRPr="00D709A6" w:rsidSect="00234125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512DEC" w:rsidRPr="00267A5B" w:rsidRDefault="00512DEC" w:rsidP="00342003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267A5B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205AA8" w:rsidRPr="00D709A6" w:rsidRDefault="00205AA8" w:rsidP="008B6FC3">
      <w:pPr>
        <w:widowControl/>
        <w:ind w:firstLine="0"/>
        <w:jc w:val="center"/>
        <w:rPr>
          <w:b/>
          <w:bCs/>
          <w:sz w:val="24"/>
          <w:szCs w:val="24"/>
          <w:highlight w:val="yellow"/>
        </w:rPr>
      </w:pPr>
    </w:p>
    <w:p w:rsidR="00267A5B" w:rsidRPr="00267A5B" w:rsidRDefault="00267A5B" w:rsidP="008B6FC3">
      <w:pPr>
        <w:ind w:firstLine="0"/>
        <w:jc w:val="center"/>
        <w:rPr>
          <w:b/>
          <w:sz w:val="24"/>
          <w:szCs w:val="24"/>
        </w:rPr>
      </w:pPr>
      <w:r w:rsidRPr="00267A5B">
        <w:rPr>
          <w:rFonts w:eastAsia="Calibri"/>
          <w:b/>
          <w:bCs/>
          <w:sz w:val="24"/>
          <w:szCs w:val="24"/>
          <w:lang w:val="kk-KZ"/>
        </w:rPr>
        <w:t>Т</w:t>
      </w:r>
      <w:proofErr w:type="spellStart"/>
      <w:r w:rsidRPr="00267A5B">
        <w:rPr>
          <w:rFonts w:eastAsia="Calibri"/>
          <w:b/>
          <w:bCs/>
          <w:sz w:val="24"/>
          <w:szCs w:val="24"/>
        </w:rPr>
        <w:t>опливо</w:t>
      </w:r>
      <w:proofErr w:type="spellEnd"/>
      <w:r w:rsidRPr="00267A5B">
        <w:rPr>
          <w:rFonts w:eastAsia="Calibri"/>
          <w:b/>
          <w:bCs/>
          <w:sz w:val="24"/>
          <w:szCs w:val="24"/>
        </w:rPr>
        <w:t xml:space="preserve"> твердое минеральное</w:t>
      </w:r>
    </w:p>
    <w:p w:rsidR="00267A5B" w:rsidRPr="00D709A6" w:rsidRDefault="00267A5B" w:rsidP="008B6FC3">
      <w:pPr>
        <w:tabs>
          <w:tab w:val="left" w:pos="9072"/>
        </w:tabs>
        <w:ind w:firstLine="0"/>
        <w:rPr>
          <w:b/>
          <w:sz w:val="24"/>
          <w:szCs w:val="24"/>
          <w:lang w:val="kk-KZ"/>
        </w:rPr>
      </w:pPr>
    </w:p>
    <w:p w:rsidR="00267A5B" w:rsidRPr="00AE3D75" w:rsidRDefault="00267A5B" w:rsidP="008B6FC3">
      <w:pPr>
        <w:widowControl/>
        <w:ind w:firstLine="0"/>
        <w:jc w:val="center"/>
        <w:rPr>
          <w:rFonts w:eastAsia="Calibri"/>
          <w:b/>
          <w:bCs/>
          <w:sz w:val="24"/>
          <w:szCs w:val="24"/>
        </w:rPr>
      </w:pPr>
      <w:r w:rsidRPr="00D709A6">
        <w:rPr>
          <w:rFonts w:eastAsia="Calibri"/>
          <w:b/>
          <w:bCs/>
          <w:sz w:val="24"/>
          <w:szCs w:val="24"/>
        </w:rPr>
        <w:t>ОПРЕДЕЛЕНИЕ СОДЕРЖАНИЯ ОБЩЕЙ РТУТИ В УГЛЕ</w:t>
      </w:r>
    </w:p>
    <w:p w:rsidR="00EC47CF" w:rsidRPr="00267A5B" w:rsidRDefault="00EC47CF" w:rsidP="00EC47C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/>
          <w:sz w:val="24"/>
          <w:szCs w:val="24"/>
          <w:highlight w:val="yellow"/>
          <w:lang w:val="kk-KZ"/>
        </w:rPr>
      </w:pPr>
    </w:p>
    <w:p w:rsidR="00512DEC" w:rsidRPr="00AE3D75" w:rsidRDefault="00512DEC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</w:rPr>
      </w:pPr>
      <w:r w:rsidRPr="00AE3D75">
        <w:rPr>
          <w:b/>
          <w:sz w:val="24"/>
          <w:szCs w:val="24"/>
        </w:rPr>
        <w:t>Дата введения</w:t>
      </w:r>
    </w:p>
    <w:p w:rsidR="00512DEC" w:rsidRPr="00D709A6" w:rsidRDefault="00512DEC" w:rsidP="00342003">
      <w:pPr>
        <w:shd w:val="clear" w:color="auto" w:fill="FFFFFF"/>
        <w:ind w:firstLine="567"/>
        <w:rPr>
          <w:b/>
          <w:sz w:val="24"/>
          <w:szCs w:val="24"/>
          <w:highlight w:val="yellow"/>
        </w:rPr>
      </w:pPr>
    </w:p>
    <w:p w:rsidR="00ED6E8C" w:rsidRPr="00267A5B" w:rsidRDefault="00ED6E8C" w:rsidP="004F7F28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267A5B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:rsidR="007E3CDB" w:rsidRPr="00D709A6" w:rsidRDefault="007E3CDB" w:rsidP="004F7F28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highlight w:val="yellow"/>
          <w:lang w:eastAsia="en-US"/>
        </w:rPr>
      </w:pPr>
    </w:p>
    <w:p w:rsidR="00267A5B" w:rsidRPr="00267A5B" w:rsidRDefault="008B6FC3" w:rsidP="004F7F28">
      <w:pPr>
        <w:pStyle w:val="Style28"/>
        <w:widowControl/>
        <w:ind w:firstLine="567"/>
        <w:rPr>
          <w:rStyle w:val="FontStyle45"/>
          <w:lang w:eastAsia="en-US"/>
        </w:rPr>
      </w:pPr>
      <w:r>
        <w:rPr>
          <w:rStyle w:val="FontStyle45"/>
          <w:b w:val="0"/>
          <w:lang w:eastAsia="en-US"/>
        </w:rPr>
        <w:t>Настоящий</w:t>
      </w:r>
      <w:r>
        <w:rPr>
          <w:rStyle w:val="FontStyle45"/>
          <w:b w:val="0"/>
          <w:lang w:eastAsia="en-US"/>
        </w:rPr>
        <w:t xml:space="preserve"> </w:t>
      </w:r>
      <w:r w:rsidR="00E71FE1">
        <w:rPr>
          <w:rStyle w:val="FontStyle45"/>
          <w:b w:val="0"/>
          <w:lang w:eastAsia="en-US"/>
        </w:rPr>
        <w:t>стандарт</w:t>
      </w:r>
      <w:r>
        <w:rPr>
          <w:rStyle w:val="FontStyle45"/>
          <w:b w:val="0"/>
          <w:lang w:eastAsia="en-US"/>
        </w:rPr>
        <w:t xml:space="preserve"> </w:t>
      </w:r>
      <w:r w:rsidR="00E71FE1" w:rsidRPr="00E71FE1">
        <w:rPr>
          <w:rStyle w:val="FontStyle45"/>
          <w:b w:val="0"/>
          <w:highlight w:val="green"/>
          <w:lang w:eastAsia="en-US"/>
        </w:rPr>
        <w:t>устанавливает</w:t>
      </w:r>
      <w:r w:rsidR="00E71FE1">
        <w:rPr>
          <w:rStyle w:val="FontStyle45"/>
          <w:b w:val="0"/>
          <w:lang w:eastAsia="en-US"/>
        </w:rPr>
        <w:t xml:space="preserve"> </w:t>
      </w:r>
      <w:r>
        <w:rPr>
          <w:rStyle w:val="FontStyle45"/>
          <w:b w:val="0"/>
          <w:lang w:eastAsia="en-US"/>
        </w:rPr>
        <w:t>метод</w:t>
      </w:r>
      <w:r w:rsidR="00267A5B" w:rsidRPr="00267A5B">
        <w:rPr>
          <w:rStyle w:val="FontStyle45"/>
          <w:b w:val="0"/>
          <w:lang w:eastAsia="en-US"/>
        </w:rPr>
        <w:t xml:space="preserve"> </w:t>
      </w:r>
      <w:r w:rsidR="00267A5B" w:rsidRPr="00267A5B">
        <w:rPr>
          <w:rStyle w:val="FontStyle45"/>
          <w:b w:val="0"/>
          <w:lang w:eastAsia="en-US"/>
        </w:rPr>
        <w:t>определения</w:t>
      </w:r>
      <w:r w:rsidR="00267A5B" w:rsidRPr="00267A5B">
        <w:rPr>
          <w:rStyle w:val="FontStyle45"/>
          <w:b w:val="0"/>
          <w:lang w:eastAsia="en-US"/>
        </w:rPr>
        <w:t xml:space="preserve"> </w:t>
      </w:r>
      <w:r w:rsidR="00267A5B" w:rsidRPr="00E71FE1">
        <w:rPr>
          <w:rStyle w:val="FontStyle45"/>
          <w:b w:val="0"/>
          <w:highlight w:val="green"/>
          <w:lang w:eastAsia="en-US"/>
        </w:rPr>
        <w:t>общего</w:t>
      </w:r>
      <w:r w:rsidR="00267A5B" w:rsidRPr="00E71FE1">
        <w:rPr>
          <w:rStyle w:val="FontStyle45"/>
          <w:b w:val="0"/>
          <w:highlight w:val="green"/>
          <w:lang w:eastAsia="en-US"/>
        </w:rPr>
        <w:t xml:space="preserve"> </w:t>
      </w:r>
      <w:r w:rsidR="00267A5B" w:rsidRPr="00E71FE1">
        <w:rPr>
          <w:rStyle w:val="FontStyle45"/>
          <w:b w:val="0"/>
          <w:highlight w:val="green"/>
          <w:lang w:eastAsia="en-US"/>
        </w:rPr>
        <w:t>содержания</w:t>
      </w:r>
      <w:r w:rsidR="00267A5B" w:rsidRPr="00E71FE1">
        <w:rPr>
          <w:rStyle w:val="FontStyle45"/>
          <w:b w:val="0"/>
          <w:highlight w:val="green"/>
          <w:lang w:eastAsia="en-US"/>
        </w:rPr>
        <w:t xml:space="preserve"> </w:t>
      </w:r>
      <w:r w:rsidR="00267A5B" w:rsidRPr="00E71FE1">
        <w:rPr>
          <w:rStyle w:val="FontStyle45"/>
          <w:b w:val="0"/>
          <w:highlight w:val="green"/>
          <w:lang w:eastAsia="en-US"/>
        </w:rPr>
        <w:t>ртути</w:t>
      </w:r>
      <w:r w:rsidR="00267A5B" w:rsidRPr="00E71FE1">
        <w:rPr>
          <w:rStyle w:val="FontStyle45"/>
          <w:b w:val="0"/>
          <w:highlight w:val="green"/>
          <w:lang w:eastAsia="en-US"/>
        </w:rPr>
        <w:t xml:space="preserve"> </w:t>
      </w:r>
      <w:r w:rsidR="00267A5B" w:rsidRPr="00E71FE1">
        <w:rPr>
          <w:rStyle w:val="FontStyle45"/>
          <w:b w:val="0"/>
          <w:highlight w:val="green"/>
          <w:lang w:eastAsia="en-US"/>
        </w:rPr>
        <w:t>в</w:t>
      </w:r>
      <w:r w:rsidR="00267A5B" w:rsidRPr="00E71FE1">
        <w:rPr>
          <w:rStyle w:val="FontStyle45"/>
          <w:b w:val="0"/>
          <w:highlight w:val="green"/>
          <w:lang w:eastAsia="en-US"/>
        </w:rPr>
        <w:t xml:space="preserve"> </w:t>
      </w:r>
      <w:r w:rsidR="00267A5B" w:rsidRPr="00E71FE1">
        <w:rPr>
          <w:rStyle w:val="FontStyle45"/>
          <w:b w:val="0"/>
          <w:highlight w:val="green"/>
          <w:lang w:eastAsia="en-US"/>
        </w:rPr>
        <w:t>угле</w:t>
      </w:r>
      <w:r w:rsidR="00267A5B" w:rsidRPr="00E71FE1">
        <w:rPr>
          <w:rStyle w:val="FontStyle45"/>
          <w:highlight w:val="green"/>
          <w:lang w:eastAsia="en-US"/>
        </w:rPr>
        <w:t>.</w:t>
      </w:r>
    </w:p>
    <w:p w:rsidR="007753A3" w:rsidRPr="00D709A6" w:rsidRDefault="007753A3" w:rsidP="004F7F28">
      <w:pPr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highlight w:val="yellow"/>
          <w:lang w:eastAsia="en-US"/>
        </w:rPr>
      </w:pPr>
    </w:p>
    <w:p w:rsidR="00ED6E8C" w:rsidRPr="00267A5B" w:rsidRDefault="00ED6E8C" w:rsidP="004F7F28">
      <w:pPr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267A5B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 Нормативные ссылки</w:t>
      </w:r>
    </w:p>
    <w:p w:rsidR="007C6856" w:rsidRPr="00267A5B" w:rsidRDefault="007C6856" w:rsidP="004F7F28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880D41" w:rsidRPr="00267A5B" w:rsidRDefault="00880D41" w:rsidP="004F7F2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Для применения настоящего стандарта необходимы следующие ссылочные </w:t>
      </w:r>
      <w:r w:rsidR="00E71FE1" w:rsidRPr="00E71FE1">
        <w:rPr>
          <w:rStyle w:val="FontStyle45"/>
          <w:rFonts w:ascii="Times New Roman" w:cs="Times New Roman"/>
          <w:b w:val="0"/>
          <w:color w:val="auto"/>
          <w:highlight w:val="green"/>
          <w:lang w:eastAsia="en-US"/>
        </w:rPr>
        <w:t>документы по стандартизации</w:t>
      </w:r>
      <w:r w:rsidR="00324043"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. Для </w:t>
      </w:r>
      <w:r w:rsidR="00BC3DEB" w:rsidRPr="00267A5B">
        <w:rPr>
          <w:rStyle w:val="FontStyle45"/>
          <w:rFonts w:ascii="Times New Roman" w:cs="Times New Roman"/>
          <w:b w:val="0"/>
          <w:color w:val="auto"/>
          <w:lang w:val="kk-KZ" w:eastAsia="en-US"/>
        </w:rPr>
        <w:t>не</w:t>
      </w:r>
      <w:r w:rsidR="00324043"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датированных ссылок применяют </w:t>
      </w:r>
      <w:r w:rsidR="00BC3DEB" w:rsidRPr="00267A5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последнее издание </w:t>
      </w:r>
      <w:r w:rsidR="00324043" w:rsidRPr="00E71FE1">
        <w:rPr>
          <w:rStyle w:val="FontStyle45"/>
          <w:rFonts w:ascii="Times New Roman" w:cs="Times New Roman"/>
          <w:b w:val="0"/>
          <w:color w:val="auto"/>
          <w:highlight w:val="green"/>
          <w:lang w:eastAsia="en-US"/>
        </w:rPr>
        <w:t>ссылочного  документа</w:t>
      </w:r>
      <w:r w:rsidR="00E71FE1" w:rsidRPr="00E71FE1">
        <w:rPr>
          <w:rStyle w:val="FontStyle45"/>
          <w:rFonts w:ascii="Times New Roman" w:cs="Times New Roman"/>
          <w:b w:val="0"/>
          <w:color w:val="auto"/>
          <w:highlight w:val="green"/>
          <w:lang w:eastAsia="en-US"/>
        </w:rPr>
        <w:t xml:space="preserve"> по стандартизации</w:t>
      </w:r>
      <w:r w:rsidR="00324043"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(включая все его изменения)</w:t>
      </w:r>
      <w:r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>:</w:t>
      </w:r>
    </w:p>
    <w:p w:rsidR="00267A5B" w:rsidRPr="00280E3A" w:rsidRDefault="00267A5B" w:rsidP="004F7F28">
      <w:pPr>
        <w:widowControl/>
        <w:ind w:firstLine="567"/>
        <w:rPr>
          <w:rFonts w:eastAsiaTheme="minorEastAsia"/>
          <w:iCs/>
          <w:color w:val="000000"/>
          <w:sz w:val="24"/>
          <w:szCs w:val="24"/>
          <w:lang w:val="kk-KZ" w:eastAsia="en-US"/>
        </w:rPr>
      </w:pPr>
      <w:r w:rsidRPr="00280E3A">
        <w:rPr>
          <w:rFonts w:eastAsiaTheme="minorEastAsia"/>
          <w:color w:val="000000"/>
          <w:sz w:val="24"/>
          <w:szCs w:val="24"/>
          <w:lang w:val="en-US" w:eastAsia="en-US"/>
        </w:rPr>
        <w:t xml:space="preserve">ISO </w:t>
      </w:r>
      <w:proofErr w:type="gramStart"/>
      <w:r w:rsidRPr="00280E3A">
        <w:rPr>
          <w:rFonts w:eastAsiaTheme="minorEastAsia"/>
          <w:color w:val="000000"/>
          <w:sz w:val="24"/>
          <w:szCs w:val="24"/>
          <w:lang w:val="en-US" w:eastAsia="en-US"/>
        </w:rPr>
        <w:t>1170</w:t>
      </w:r>
      <w:r w:rsidR="008B6FC3" w:rsidRPr="008B6FC3">
        <w:rPr>
          <w:rFonts w:eastAsiaTheme="minorEastAsia"/>
          <w:color w:val="000000"/>
          <w:sz w:val="24"/>
          <w:szCs w:val="24"/>
          <w:lang w:val="en-US" w:eastAsia="en-US"/>
        </w:rPr>
        <w:t>:</w:t>
      </w:r>
      <w:r w:rsidR="00280E3A" w:rsidRPr="00280E3A">
        <w:rPr>
          <w:rFonts w:eastAsiaTheme="minorEastAsia"/>
          <w:color w:val="000000"/>
          <w:sz w:val="24"/>
          <w:szCs w:val="24"/>
          <w:lang w:val="kk-KZ" w:eastAsia="en-US"/>
        </w:rPr>
        <w:t xml:space="preserve">2003 </w:t>
      </w:r>
      <w:r w:rsidR="00280E3A" w:rsidRPr="00280E3A">
        <w:rPr>
          <w:rFonts w:cs="Arial"/>
          <w:sz w:val="24"/>
          <w:szCs w:val="24"/>
          <w:lang w:val="en-US"/>
        </w:rPr>
        <w:t xml:space="preserve"> </w:t>
      </w:r>
      <w:proofErr w:type="gramEnd"/>
      <w:r w:rsidR="00F523FA">
        <w:fldChar w:fldCharType="begin"/>
      </w:r>
      <w:r w:rsidR="00F523FA" w:rsidRPr="00E71FE1">
        <w:rPr>
          <w:lang w:val="en-US"/>
        </w:rPr>
        <w:instrText xml:space="preserve"> HYPERLINK "https://www.iso.org/contents/data/standard/06/26/62609.html" \o "ISO 1170:2013 Coal and coke — Calculation of analyses to different bases" </w:instrText>
      </w:r>
      <w:r w:rsidR="00F523FA">
        <w:fldChar w:fldCharType="separate"/>
      </w:r>
      <w:r w:rsidR="00280E3A" w:rsidRPr="00280E3A">
        <w:rPr>
          <w:rStyle w:val="a8"/>
          <w:rFonts w:cs="Arial"/>
          <w:color w:val="auto"/>
          <w:sz w:val="24"/>
          <w:szCs w:val="24"/>
          <w:u w:val="none"/>
          <w:lang w:val="en-US"/>
        </w:rPr>
        <w:t>Coal and coke — Calculation of analyses to different bases</w:t>
      </w:r>
      <w:r w:rsidR="00F523FA">
        <w:rPr>
          <w:rStyle w:val="a8"/>
          <w:rFonts w:cs="Arial"/>
          <w:color w:val="auto"/>
          <w:sz w:val="24"/>
          <w:szCs w:val="24"/>
          <w:u w:val="none"/>
          <w:lang w:val="en-US"/>
        </w:rPr>
        <w:fldChar w:fldCharType="end"/>
      </w:r>
      <w:r w:rsidRPr="00280E3A">
        <w:rPr>
          <w:rFonts w:eastAsiaTheme="minorEastAsia"/>
          <w:i/>
          <w:color w:val="000000"/>
          <w:sz w:val="24"/>
          <w:szCs w:val="24"/>
          <w:lang w:val="en-US" w:eastAsia="en-US"/>
        </w:rPr>
        <w:t xml:space="preserve"> </w:t>
      </w:r>
      <w:r w:rsidR="00280E3A">
        <w:rPr>
          <w:rFonts w:eastAsiaTheme="minorEastAsia"/>
          <w:color w:val="000000"/>
          <w:sz w:val="24"/>
          <w:szCs w:val="24"/>
          <w:lang w:val="kk-KZ" w:eastAsia="en-US"/>
        </w:rPr>
        <w:t>(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Уголь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и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кокс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. </w:t>
      </w:r>
      <w:proofErr w:type="gramStart"/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Пересчет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результатов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анализа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на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различные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состояния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топлива</w:t>
      </w:r>
      <w:r w:rsidR="00280E3A">
        <w:rPr>
          <w:rFonts w:eastAsiaTheme="minorEastAsia"/>
          <w:iCs/>
          <w:color w:val="000000"/>
          <w:sz w:val="24"/>
          <w:szCs w:val="24"/>
          <w:lang w:val="kk-KZ" w:eastAsia="en-US"/>
        </w:rPr>
        <w:t>).</w:t>
      </w:r>
      <w:proofErr w:type="gramEnd"/>
    </w:p>
    <w:p w:rsidR="00267A5B" w:rsidRPr="00280E3A" w:rsidRDefault="00267A5B" w:rsidP="004F7F28">
      <w:pPr>
        <w:widowControl/>
        <w:ind w:firstLine="567"/>
        <w:rPr>
          <w:rFonts w:eastAsiaTheme="minorEastAsia"/>
          <w:iCs/>
          <w:color w:val="000000"/>
          <w:sz w:val="24"/>
          <w:szCs w:val="24"/>
          <w:lang w:val="kk-KZ" w:eastAsia="en-US"/>
        </w:rPr>
      </w:pPr>
      <w:r w:rsidRPr="00280E3A">
        <w:rPr>
          <w:rFonts w:eastAsiaTheme="minorEastAsia"/>
          <w:color w:val="000000"/>
          <w:sz w:val="24"/>
          <w:szCs w:val="24"/>
          <w:lang w:val="en-US" w:eastAsia="en-US"/>
        </w:rPr>
        <w:t>ISO 1928</w:t>
      </w:r>
      <w:r w:rsidR="008B6FC3" w:rsidRPr="008B6FC3">
        <w:rPr>
          <w:rFonts w:eastAsiaTheme="minorEastAsia"/>
          <w:color w:val="000000"/>
          <w:sz w:val="24"/>
          <w:szCs w:val="24"/>
          <w:lang w:val="en-US" w:eastAsia="en-US"/>
        </w:rPr>
        <w:t>:</w:t>
      </w:r>
      <w:r w:rsidR="00280E3A" w:rsidRPr="00280E3A">
        <w:rPr>
          <w:rFonts w:eastAsiaTheme="minorEastAsia"/>
          <w:color w:val="000000"/>
          <w:sz w:val="24"/>
          <w:szCs w:val="24"/>
          <w:lang w:val="kk-KZ" w:eastAsia="en-US"/>
        </w:rPr>
        <w:t>2009</w:t>
      </w:r>
      <w:r w:rsidRPr="00280E3A">
        <w:rPr>
          <w:rFonts w:eastAsiaTheme="minorEastAsia"/>
          <w:sz w:val="24"/>
          <w:szCs w:val="24"/>
          <w:lang w:val="en-US" w:eastAsia="en-US"/>
        </w:rPr>
        <w:t xml:space="preserve"> </w:t>
      </w:r>
      <w:hyperlink r:id="rId16" w:tooltip="ISO 1928:2009 Solid mineral fuels — Determination of gross calorific value by the bomb calorimetric method and calculation of net calorific value" w:history="1">
        <w:r w:rsidR="00280E3A" w:rsidRPr="00280E3A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>Solid mineral fuels — Determination of gross calorific value by the bomb calorimetric method and calculation of net calorific value</w:t>
        </w:r>
      </w:hyperlink>
      <w:r w:rsidR="004C7969">
        <w:rPr>
          <w:rFonts w:eastAsiaTheme="minorEastAsia"/>
          <w:iCs/>
          <w:color w:val="000000"/>
          <w:sz w:val="24"/>
          <w:szCs w:val="24"/>
          <w:lang w:val="kk-KZ" w:eastAsia="en-US"/>
        </w:rPr>
        <w:t xml:space="preserve"> </w:t>
      </w:r>
      <w:r w:rsidR="00280E3A">
        <w:rPr>
          <w:rFonts w:eastAsiaTheme="minorEastAsia"/>
          <w:iCs/>
          <w:color w:val="000000"/>
          <w:sz w:val="24"/>
          <w:szCs w:val="24"/>
          <w:lang w:val="kk-KZ" w:eastAsia="en-US"/>
        </w:rPr>
        <w:t>(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Топливо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твердое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минеральное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. </w:t>
      </w:r>
      <w:proofErr w:type="gramStart"/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Определение высшей теплоты сгорания методом калориметрической бомбы и вычисление низшей теплоты сгорания</w:t>
      </w:r>
      <w:r w:rsidR="00280E3A">
        <w:rPr>
          <w:rFonts w:eastAsiaTheme="minorEastAsia"/>
          <w:iCs/>
          <w:color w:val="000000"/>
          <w:sz w:val="24"/>
          <w:szCs w:val="24"/>
          <w:lang w:val="kk-KZ" w:eastAsia="en-US"/>
        </w:rPr>
        <w:t>).</w:t>
      </w:r>
      <w:proofErr w:type="gramEnd"/>
    </w:p>
    <w:p w:rsidR="00267A5B" w:rsidRPr="00280E3A" w:rsidRDefault="00267A5B" w:rsidP="004F7F28">
      <w:pPr>
        <w:widowControl/>
        <w:ind w:firstLine="567"/>
        <w:rPr>
          <w:rFonts w:eastAsiaTheme="minorEastAsia"/>
          <w:iCs/>
          <w:color w:val="000000"/>
          <w:sz w:val="24"/>
          <w:szCs w:val="24"/>
          <w:lang w:val="kk-KZ" w:eastAsia="en-US"/>
        </w:rPr>
      </w:pPr>
      <w:r w:rsidRPr="00280E3A">
        <w:rPr>
          <w:rFonts w:eastAsiaTheme="minorEastAsia"/>
          <w:color w:val="000000"/>
          <w:sz w:val="24"/>
          <w:szCs w:val="24"/>
          <w:lang w:val="en-US" w:eastAsia="en-US"/>
        </w:rPr>
        <w:t>ISO 3696</w:t>
      </w:r>
      <w:r w:rsidR="008B6FC3" w:rsidRPr="008B6FC3">
        <w:rPr>
          <w:rFonts w:eastAsiaTheme="minorEastAsia"/>
          <w:color w:val="000000"/>
          <w:sz w:val="24"/>
          <w:szCs w:val="24"/>
          <w:lang w:val="en-US" w:eastAsia="en-US"/>
        </w:rPr>
        <w:t>:</w:t>
      </w:r>
      <w:r w:rsidR="00280E3A" w:rsidRPr="00280E3A">
        <w:rPr>
          <w:rFonts w:eastAsiaTheme="minorEastAsia"/>
          <w:color w:val="000000"/>
          <w:sz w:val="24"/>
          <w:szCs w:val="24"/>
          <w:lang w:val="kk-KZ" w:eastAsia="en-US"/>
        </w:rPr>
        <w:t>1987</w:t>
      </w:r>
      <w:r w:rsidR="00280E3A" w:rsidRPr="00280E3A">
        <w:rPr>
          <w:rFonts w:cs="Arial"/>
          <w:color w:val="333333"/>
          <w:lang w:val="en-US"/>
        </w:rPr>
        <w:t xml:space="preserve"> </w:t>
      </w:r>
      <w:hyperlink r:id="rId17" w:tooltip="ISO 3696:1987 Water for analytical laboratory use — Specification and test methods" w:history="1">
        <w:r w:rsidR="00280E3A" w:rsidRPr="00280E3A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>Water for analytical laboratory use — Specification and test methods</w:t>
        </w:r>
      </w:hyperlink>
      <w:r w:rsidRPr="00280E3A">
        <w:rPr>
          <w:rFonts w:eastAsiaTheme="minorEastAsia"/>
          <w:i/>
          <w:color w:val="000000"/>
          <w:sz w:val="24"/>
          <w:szCs w:val="24"/>
          <w:lang w:val="en-US" w:eastAsia="en-US"/>
        </w:rPr>
        <w:t xml:space="preserve"> </w:t>
      </w:r>
      <w:r w:rsidR="00280E3A" w:rsidRPr="00280E3A">
        <w:rPr>
          <w:rFonts w:eastAsiaTheme="minorEastAsia"/>
          <w:i/>
          <w:color w:val="000000"/>
          <w:sz w:val="24"/>
          <w:szCs w:val="24"/>
          <w:lang w:val="kk-KZ" w:eastAsia="en-US"/>
        </w:rPr>
        <w:t>(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Вода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для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лабораторного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анализа</w:t>
      </w:r>
      <w:r w:rsidRPr="00280E3A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. </w:t>
      </w:r>
      <w:proofErr w:type="gramStart"/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Технические</w:t>
      </w:r>
      <w:r w:rsidRPr="008B6FC3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требования</w:t>
      </w:r>
      <w:r w:rsidRPr="008B6FC3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и</w:t>
      </w:r>
      <w:r w:rsidRPr="008B6FC3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методы</w:t>
      </w:r>
      <w:r w:rsidRPr="008B6FC3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280E3A">
        <w:rPr>
          <w:rFonts w:eastAsiaTheme="minorEastAsia"/>
          <w:iCs/>
          <w:color w:val="000000"/>
          <w:sz w:val="24"/>
          <w:szCs w:val="24"/>
          <w:lang w:eastAsia="en-US"/>
        </w:rPr>
        <w:t>испытаний</w:t>
      </w:r>
      <w:r w:rsidR="00280E3A" w:rsidRPr="00280E3A">
        <w:rPr>
          <w:rFonts w:eastAsiaTheme="minorEastAsia"/>
          <w:iCs/>
          <w:color w:val="000000"/>
          <w:sz w:val="24"/>
          <w:szCs w:val="24"/>
          <w:lang w:val="kk-KZ" w:eastAsia="en-US"/>
        </w:rPr>
        <w:t>).</w:t>
      </w:r>
      <w:proofErr w:type="gramEnd"/>
    </w:p>
    <w:p w:rsidR="00267A5B" w:rsidRPr="004C7969" w:rsidRDefault="00267A5B" w:rsidP="004F7F28">
      <w:pPr>
        <w:widowControl/>
        <w:ind w:firstLine="567"/>
        <w:rPr>
          <w:rFonts w:eastAsiaTheme="minorEastAsia"/>
          <w:iCs/>
          <w:color w:val="000000"/>
          <w:sz w:val="24"/>
          <w:szCs w:val="24"/>
          <w:lang w:val="kk-KZ" w:eastAsia="en-US"/>
        </w:rPr>
      </w:pPr>
      <w:r w:rsidRPr="004C7969">
        <w:rPr>
          <w:rFonts w:eastAsiaTheme="minorEastAsia"/>
          <w:color w:val="000000"/>
          <w:sz w:val="24"/>
          <w:szCs w:val="24"/>
          <w:lang w:val="en-US" w:eastAsia="en-US"/>
        </w:rPr>
        <w:t>ISO 5068-2</w:t>
      </w:r>
      <w:r w:rsidR="008B6FC3" w:rsidRPr="008B6FC3">
        <w:rPr>
          <w:rFonts w:eastAsiaTheme="minorEastAsia"/>
          <w:color w:val="000000"/>
          <w:sz w:val="24"/>
          <w:szCs w:val="24"/>
          <w:lang w:val="en-US" w:eastAsia="en-US"/>
        </w:rPr>
        <w:t>:</w:t>
      </w:r>
      <w:r w:rsidR="00280E3A" w:rsidRPr="004C7969">
        <w:rPr>
          <w:rFonts w:eastAsiaTheme="minorEastAsia"/>
          <w:color w:val="000000"/>
          <w:sz w:val="24"/>
          <w:szCs w:val="24"/>
          <w:lang w:val="kk-KZ" w:eastAsia="en-US"/>
        </w:rPr>
        <w:t>2007</w:t>
      </w:r>
      <w:r w:rsidR="004C7969">
        <w:rPr>
          <w:rFonts w:eastAsiaTheme="minorEastAsia"/>
          <w:color w:val="000000"/>
          <w:sz w:val="24"/>
          <w:szCs w:val="24"/>
          <w:lang w:val="kk-KZ" w:eastAsia="en-US"/>
        </w:rPr>
        <w:t xml:space="preserve"> </w:t>
      </w:r>
      <w:hyperlink r:id="rId18" w:tooltip="ISO 5068-2:2007 Brown coals and lignites — Determination of moisture content — Part 2: Indirect gravimetric method for moisture in the analysis sample" w:history="1"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 xml:space="preserve">Brown coals and </w:t>
        </w:r>
        <w:proofErr w:type="spellStart"/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>lignites</w:t>
        </w:r>
        <w:proofErr w:type="spellEnd"/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 xml:space="preserve"> — Determination of moisture content — Part 2: Indirect gravimetric method for moisture in the analysis sample</w:t>
        </w:r>
      </w:hyperlink>
      <w:r w:rsidRPr="004C7969">
        <w:rPr>
          <w:rFonts w:eastAsiaTheme="minorEastAsia"/>
          <w:i/>
          <w:color w:val="000000"/>
          <w:sz w:val="24"/>
          <w:szCs w:val="24"/>
          <w:lang w:val="en-US" w:eastAsia="en-US"/>
        </w:rPr>
        <w:t xml:space="preserve"> </w:t>
      </w:r>
      <w:r w:rsidR="00280E3A" w:rsidRPr="004C7969">
        <w:rPr>
          <w:rFonts w:eastAsiaTheme="minorEastAsia"/>
          <w:i/>
          <w:color w:val="000000"/>
          <w:sz w:val="24"/>
          <w:szCs w:val="24"/>
          <w:lang w:val="kk-KZ" w:eastAsia="en-US"/>
        </w:rPr>
        <w:t>(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Угли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бурые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и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лигниты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.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 xml:space="preserve">Определение содержания влаги. Часть 2: </w:t>
      </w:r>
      <w:proofErr w:type="gramStart"/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Косвенный весовой метод определения содержания влаги в пробе для анализа</w:t>
      </w:r>
      <w:r w:rsidR="00280E3A" w:rsidRPr="004C7969">
        <w:rPr>
          <w:rFonts w:eastAsiaTheme="minorEastAsia"/>
          <w:iCs/>
          <w:color w:val="000000"/>
          <w:sz w:val="24"/>
          <w:szCs w:val="24"/>
          <w:lang w:val="kk-KZ" w:eastAsia="en-US"/>
        </w:rPr>
        <w:t>).</w:t>
      </w:r>
      <w:proofErr w:type="gramEnd"/>
    </w:p>
    <w:p w:rsidR="00267A5B" w:rsidRPr="004C7969" w:rsidRDefault="00267A5B" w:rsidP="004F7F28">
      <w:pPr>
        <w:widowControl/>
        <w:ind w:firstLine="567"/>
        <w:rPr>
          <w:rFonts w:eastAsiaTheme="minorEastAsia"/>
          <w:iCs/>
          <w:color w:val="000000"/>
          <w:sz w:val="24"/>
          <w:szCs w:val="24"/>
          <w:lang w:val="kk-KZ" w:eastAsia="en-US"/>
        </w:rPr>
      </w:pPr>
      <w:r w:rsidRPr="004C7969">
        <w:rPr>
          <w:rFonts w:eastAsiaTheme="minorEastAsia"/>
          <w:color w:val="000000"/>
          <w:sz w:val="24"/>
          <w:szCs w:val="24"/>
          <w:lang w:val="en-US" w:eastAsia="en-US"/>
        </w:rPr>
        <w:t>ISO 5069-2</w:t>
      </w:r>
      <w:r w:rsidR="008B6FC3" w:rsidRPr="008B6FC3">
        <w:rPr>
          <w:rFonts w:eastAsiaTheme="minorEastAsia"/>
          <w:color w:val="000000"/>
          <w:sz w:val="24"/>
          <w:szCs w:val="24"/>
          <w:lang w:val="en-US" w:eastAsia="en-US"/>
        </w:rPr>
        <w:t>:</w:t>
      </w:r>
      <w:r w:rsidR="004C7969" w:rsidRPr="004C7969">
        <w:rPr>
          <w:rFonts w:eastAsiaTheme="minorEastAsia"/>
          <w:color w:val="000000"/>
          <w:sz w:val="24"/>
          <w:szCs w:val="24"/>
          <w:lang w:val="kk-KZ" w:eastAsia="en-US"/>
        </w:rPr>
        <w:t>2012</w:t>
      </w:r>
      <w:r w:rsidR="004C7969">
        <w:rPr>
          <w:rFonts w:eastAsiaTheme="minorEastAsia"/>
          <w:color w:val="000000"/>
          <w:sz w:val="24"/>
          <w:szCs w:val="24"/>
          <w:lang w:val="kk-KZ" w:eastAsia="en-US"/>
        </w:rPr>
        <w:t xml:space="preserve"> </w:t>
      </w:r>
      <w:hyperlink r:id="rId19" w:tooltip="ISO 5609-2:2012 Tool holders for internal turning with cylindrical shank for indexable inserts — Part 2: Style F" w:history="1"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 xml:space="preserve">Tool holders for internal turning with cylindrical shank for </w:t>
        </w:r>
        <w:proofErr w:type="spellStart"/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>indexable</w:t>
        </w:r>
        <w:proofErr w:type="spellEnd"/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 xml:space="preserve"> </w:t>
        </w:r>
        <w:proofErr w:type="gramStart"/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>inserts</w:t>
        </w:r>
        <w:proofErr w:type="gramEnd"/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 xml:space="preserve"> — Part 2: Style F</w:t>
        </w:r>
      </w:hyperlink>
      <w:r w:rsidRPr="004C7969">
        <w:rPr>
          <w:rFonts w:eastAsiaTheme="minorEastAsia"/>
          <w:i/>
          <w:color w:val="000000"/>
          <w:sz w:val="24"/>
          <w:szCs w:val="24"/>
          <w:lang w:val="en-US" w:eastAsia="en-US"/>
        </w:rPr>
        <w:t xml:space="preserve"> </w:t>
      </w:r>
      <w:r w:rsidR="00280E3A" w:rsidRPr="004C7969">
        <w:rPr>
          <w:rFonts w:eastAsiaTheme="minorEastAsia"/>
          <w:i/>
          <w:color w:val="000000"/>
          <w:sz w:val="24"/>
          <w:szCs w:val="24"/>
          <w:lang w:val="kk-KZ" w:eastAsia="en-US"/>
        </w:rPr>
        <w:t>(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Угли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бурые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и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лигниты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.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 xml:space="preserve">Принципы отбора проб. Часть 2: </w:t>
      </w:r>
      <w:proofErr w:type="gramStart"/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Подготовка проб для определения содержания влаги и для общего анализа</w:t>
      </w:r>
      <w:r w:rsidR="00280E3A" w:rsidRPr="004C7969">
        <w:rPr>
          <w:rFonts w:eastAsiaTheme="minorEastAsia"/>
          <w:iCs/>
          <w:color w:val="000000"/>
          <w:sz w:val="24"/>
          <w:szCs w:val="24"/>
          <w:lang w:val="kk-KZ" w:eastAsia="en-US"/>
        </w:rPr>
        <w:t>).</w:t>
      </w:r>
      <w:proofErr w:type="gramEnd"/>
    </w:p>
    <w:p w:rsidR="00267A5B" w:rsidRPr="00280E3A" w:rsidRDefault="00267A5B" w:rsidP="004F7F28">
      <w:pPr>
        <w:widowControl/>
        <w:ind w:firstLine="567"/>
        <w:rPr>
          <w:rFonts w:eastAsiaTheme="minorEastAsia"/>
          <w:iCs/>
          <w:color w:val="000000"/>
          <w:sz w:val="24"/>
          <w:szCs w:val="24"/>
          <w:lang w:val="kk-KZ" w:eastAsia="en-US"/>
        </w:rPr>
      </w:pPr>
      <w:r w:rsidRPr="004C7969">
        <w:rPr>
          <w:rFonts w:eastAsiaTheme="minorEastAsia"/>
          <w:color w:val="000000"/>
          <w:sz w:val="24"/>
          <w:szCs w:val="24"/>
          <w:lang w:val="en-US" w:eastAsia="en-US"/>
        </w:rPr>
        <w:t>ISO 13909-4</w:t>
      </w:r>
      <w:r w:rsidR="008B6FC3" w:rsidRPr="008B6FC3">
        <w:rPr>
          <w:rFonts w:eastAsiaTheme="minorEastAsia"/>
          <w:color w:val="000000"/>
          <w:sz w:val="24"/>
          <w:szCs w:val="24"/>
          <w:lang w:val="en-US" w:eastAsia="en-US"/>
        </w:rPr>
        <w:t>:</w:t>
      </w:r>
      <w:r w:rsidR="004C7969" w:rsidRPr="004C7969">
        <w:rPr>
          <w:rFonts w:eastAsiaTheme="minorEastAsia"/>
          <w:color w:val="000000"/>
          <w:sz w:val="24"/>
          <w:szCs w:val="24"/>
          <w:lang w:val="kk-KZ" w:eastAsia="en-US"/>
        </w:rPr>
        <w:t>2019</w:t>
      </w:r>
      <w:r w:rsidR="004C7969">
        <w:rPr>
          <w:rFonts w:eastAsiaTheme="minorEastAsia"/>
          <w:color w:val="000000"/>
          <w:sz w:val="24"/>
          <w:szCs w:val="24"/>
          <w:lang w:val="kk-KZ" w:eastAsia="en-US"/>
        </w:rPr>
        <w:t xml:space="preserve"> </w:t>
      </w:r>
      <w:hyperlink r:id="rId20" w:tooltip="ISO 13909-4:2016 Hard coal and coke — Mechanical sampling — Part 4: Coal — Preparation of test samples" w:history="1">
        <w:r w:rsidR="004C7969" w:rsidRPr="004C7969">
          <w:rPr>
            <w:rStyle w:val="a8"/>
            <w:rFonts w:cs="Arial"/>
            <w:color w:val="auto"/>
            <w:sz w:val="24"/>
            <w:szCs w:val="24"/>
            <w:u w:val="none"/>
            <w:lang w:val="en-US"/>
          </w:rPr>
          <w:t>Hard coal and coke — Mechanical sampling — Part 4: Coal — Preparation of test samples</w:t>
        </w:r>
      </w:hyperlink>
      <w:r w:rsidRPr="004C7969">
        <w:rPr>
          <w:rFonts w:eastAsiaTheme="minorEastAsia"/>
          <w:i/>
          <w:sz w:val="24"/>
          <w:szCs w:val="24"/>
          <w:lang w:val="en-US" w:eastAsia="en-US"/>
        </w:rPr>
        <w:t xml:space="preserve"> </w:t>
      </w:r>
      <w:r w:rsidR="00280E3A" w:rsidRPr="004C7969">
        <w:rPr>
          <w:rFonts w:eastAsiaTheme="minorEastAsia"/>
          <w:i/>
          <w:color w:val="000000"/>
          <w:sz w:val="24"/>
          <w:szCs w:val="24"/>
          <w:lang w:val="kk-KZ" w:eastAsia="en-US"/>
        </w:rPr>
        <w:t>(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Антрацит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и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кокс</w:t>
      </w:r>
      <w:r w:rsidRPr="004C7969">
        <w:rPr>
          <w:rFonts w:eastAsiaTheme="minorEastAsia"/>
          <w:iCs/>
          <w:color w:val="000000"/>
          <w:sz w:val="24"/>
          <w:szCs w:val="24"/>
          <w:lang w:val="en-US" w:eastAsia="en-US"/>
        </w:rPr>
        <w:t xml:space="preserve">. </w:t>
      </w:r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 xml:space="preserve">Механический отбор проб. Часть 4: Уголь— </w:t>
      </w:r>
      <w:proofErr w:type="gramStart"/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Пр</w:t>
      </w:r>
      <w:proofErr w:type="gramEnd"/>
      <w:r w:rsidRPr="004C7969">
        <w:rPr>
          <w:rFonts w:eastAsiaTheme="minorEastAsia"/>
          <w:iCs/>
          <w:color w:val="000000"/>
          <w:sz w:val="24"/>
          <w:szCs w:val="24"/>
          <w:lang w:eastAsia="en-US"/>
        </w:rPr>
        <w:t>иготовление проб для испытания</w:t>
      </w:r>
      <w:r w:rsidR="00280E3A" w:rsidRPr="004C7969">
        <w:rPr>
          <w:rFonts w:eastAsiaTheme="minorEastAsia"/>
          <w:iCs/>
          <w:color w:val="000000"/>
          <w:sz w:val="24"/>
          <w:szCs w:val="24"/>
          <w:lang w:val="kk-KZ" w:eastAsia="en-US"/>
        </w:rPr>
        <w:t>).</w:t>
      </w:r>
    </w:p>
    <w:p w:rsidR="00267A5B" w:rsidRDefault="00267A5B" w:rsidP="004F7F28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highlight w:val="yellow"/>
          <w:lang w:val="kk-KZ" w:eastAsia="en-US"/>
        </w:rPr>
      </w:pPr>
    </w:p>
    <w:p w:rsidR="00063FCB" w:rsidRDefault="00063FCB" w:rsidP="004F7F28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267A5B">
        <w:rPr>
          <w:rStyle w:val="FontStyle45"/>
          <w:rFonts w:ascii="Times New Roman" w:cs="Times New Roman"/>
          <w:color w:val="auto"/>
          <w:lang w:eastAsia="en-US"/>
        </w:rPr>
        <w:t>3 Термины и определения</w:t>
      </w:r>
    </w:p>
    <w:p w:rsidR="008B6FC3" w:rsidRPr="00267A5B" w:rsidRDefault="008B6FC3" w:rsidP="004F7F28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063FCB" w:rsidRPr="00D709A6" w:rsidRDefault="00267A5B" w:rsidP="004F7F2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highlight w:val="yellow"/>
          <w:lang w:eastAsia="en-US"/>
        </w:rPr>
      </w:pPr>
      <w:r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В настоящем </w:t>
      </w:r>
      <w:r w:rsidR="00E71FE1">
        <w:rPr>
          <w:rStyle w:val="FontStyle45"/>
          <w:rFonts w:ascii="Times New Roman" w:cs="Times New Roman"/>
          <w:b w:val="0"/>
          <w:color w:val="auto"/>
          <w:lang w:eastAsia="en-US"/>
        </w:rPr>
        <w:t>стандарте</w:t>
      </w:r>
      <w:r w:rsidRPr="00267A5B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термины и определения не определены.</w:t>
      </w:r>
    </w:p>
    <w:p w:rsidR="00E12D8D" w:rsidRPr="00E71FE1" w:rsidRDefault="00E71FE1" w:rsidP="004F7F28">
      <w:pPr>
        <w:widowControl/>
        <w:ind w:firstLine="567"/>
        <w:rPr>
          <w:rFonts w:eastAsiaTheme="minorEastAsia" w:cs="Bookman Old Style"/>
          <w:bCs/>
          <w:color w:val="000000"/>
          <w:sz w:val="24"/>
          <w:szCs w:val="24"/>
          <w:lang w:val="kk-KZ" w:eastAsia="en-US"/>
        </w:rPr>
      </w:pPr>
      <w:r w:rsidRPr="00E71FE1">
        <w:rPr>
          <w:rFonts w:eastAsiaTheme="minorEastAsia" w:cs="Bookman Old Style"/>
          <w:bCs/>
          <w:color w:val="000000"/>
          <w:sz w:val="24"/>
          <w:szCs w:val="24"/>
          <w:lang w:val="kk-KZ" w:eastAsia="en-US"/>
        </w:rPr>
        <w:t>ISO и IEC ведут терминологические базы данных для использования в стандартизации по следующим адресам:</w:t>
      </w:r>
    </w:p>
    <w:p w:rsidR="00E71FE1" w:rsidRPr="00E71FE1" w:rsidRDefault="00E71FE1" w:rsidP="00E71FE1">
      <w:pPr>
        <w:widowControl/>
        <w:ind w:firstLine="567"/>
        <w:rPr>
          <w:rFonts w:eastAsiaTheme="minorEastAsia" w:cs="Bookman Old Style"/>
          <w:bCs/>
          <w:color w:val="000000"/>
          <w:sz w:val="24"/>
          <w:szCs w:val="24"/>
          <w:lang w:val="kk-KZ" w:eastAsia="en-US"/>
        </w:rPr>
      </w:pPr>
      <w:r w:rsidRPr="00E71FE1">
        <w:rPr>
          <w:rFonts w:eastAsiaTheme="minorEastAsia" w:cs="Bookman Old Style"/>
          <w:bCs/>
          <w:color w:val="000000"/>
          <w:sz w:val="24"/>
          <w:szCs w:val="24"/>
          <w:lang w:val="kk-KZ" w:eastAsia="en-US"/>
        </w:rPr>
        <w:t>- Платформа интернет- просмотра ISO: доступна по адресу http: //www .iso.org/obp;</w:t>
      </w:r>
    </w:p>
    <w:p w:rsidR="00E71FE1" w:rsidRPr="00E71FE1" w:rsidRDefault="00E71FE1" w:rsidP="00E71FE1">
      <w:pPr>
        <w:widowControl/>
        <w:ind w:firstLine="567"/>
        <w:rPr>
          <w:rFonts w:eastAsiaTheme="minorEastAsia" w:cs="Bookman Old Style"/>
          <w:bCs/>
          <w:color w:val="000000"/>
          <w:sz w:val="24"/>
          <w:szCs w:val="24"/>
          <w:lang w:val="kk-KZ" w:eastAsia="en-US"/>
        </w:rPr>
      </w:pPr>
      <w:r w:rsidRPr="00E71FE1">
        <w:rPr>
          <w:rFonts w:eastAsiaTheme="minorEastAsia" w:cs="Bookman Old Style"/>
          <w:bCs/>
          <w:color w:val="000000"/>
          <w:sz w:val="24"/>
          <w:szCs w:val="24"/>
          <w:lang w:val="kk-KZ" w:eastAsia="en-US"/>
        </w:rPr>
        <w:t>- IEC Electropedia: доступно по адресу http://www .electropedia.org/.</w:t>
      </w:r>
    </w:p>
    <w:p w:rsidR="00E71FE1" w:rsidRDefault="00E71FE1" w:rsidP="00E71FE1">
      <w:pPr>
        <w:widowControl/>
        <w:ind w:firstLine="567"/>
        <w:rPr>
          <w:rFonts w:eastAsiaTheme="minorEastAsia" w:cs="Bookman Old Style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267A5B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t>4 Сущность метода</w:t>
      </w:r>
    </w:p>
    <w:p w:rsidR="008B6FC3" w:rsidRPr="00AE3D75" w:rsidRDefault="008B6FC3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</w:p>
    <w:p w:rsidR="00E71FE1" w:rsidRDefault="00267A5B" w:rsidP="00E71FE1">
      <w:pPr>
        <w:widowControl/>
        <w:pBdr>
          <w:bottom w:val="single" w:sz="4" w:space="1" w:color="auto"/>
        </w:pBdr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AE3D75">
        <w:rPr>
          <w:rFonts w:eastAsiaTheme="minorEastAsia"/>
          <w:color w:val="000000"/>
          <w:sz w:val="24"/>
          <w:szCs w:val="24"/>
          <w:lang w:eastAsia="en-US"/>
        </w:rPr>
        <w:t xml:space="preserve">Образец сжигается в кислородной бомбе, а образующиеся при сжигании соединения ртути </w:t>
      </w:r>
    </w:p>
    <w:p w:rsidR="00E71FE1" w:rsidRPr="00E71FE1" w:rsidRDefault="00E71FE1" w:rsidP="004F7F28">
      <w:pPr>
        <w:widowControl/>
        <w:ind w:firstLine="567"/>
        <w:rPr>
          <w:rFonts w:eastAsiaTheme="minorEastAsia"/>
          <w:b/>
          <w:color w:val="000000"/>
          <w:sz w:val="24"/>
          <w:szCs w:val="24"/>
          <w:lang w:eastAsia="en-US"/>
        </w:rPr>
      </w:pPr>
      <w:r w:rsidRPr="00E71FE1">
        <w:rPr>
          <w:rFonts w:eastAsiaTheme="minorEastAsia"/>
          <w:b/>
          <w:color w:val="000000"/>
          <w:sz w:val="24"/>
          <w:szCs w:val="24"/>
          <w:lang w:eastAsia="en-US"/>
        </w:rPr>
        <w:t>Проект, редакция 1</w:t>
      </w:r>
    </w:p>
    <w:p w:rsidR="00267A5B" w:rsidRPr="00AE3D75" w:rsidRDefault="00267A5B" w:rsidP="00E71FE1">
      <w:pPr>
        <w:widowControl/>
        <w:ind w:firstLine="0"/>
        <w:rPr>
          <w:rFonts w:eastAsiaTheme="minorEastAsia"/>
          <w:color w:val="000000"/>
          <w:sz w:val="24"/>
          <w:szCs w:val="24"/>
          <w:lang w:eastAsia="en-US"/>
        </w:rPr>
      </w:pPr>
      <w:r w:rsidRPr="00AE3D75">
        <w:rPr>
          <w:rFonts w:eastAsiaTheme="minorEastAsia"/>
          <w:color w:val="000000"/>
          <w:sz w:val="24"/>
          <w:szCs w:val="24"/>
          <w:lang w:eastAsia="en-US"/>
        </w:rPr>
        <w:lastRenderedPageBreak/>
        <w:t>поглощаются водой. Соединения ртути, присутствующие в воде, восстанавливаются хлоридом олова и количественно определяются с помощью атомно-абсорбционной спектроскопии методом холодного пара.</w:t>
      </w:r>
    </w:p>
    <w:p w:rsidR="00267A5B" w:rsidRPr="00AE3D75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proofErr w:type="spellStart"/>
      <w:r w:rsidRPr="00AE3D75">
        <w:rPr>
          <w:rFonts w:eastAsiaTheme="minorEastAsia"/>
          <w:color w:val="000000"/>
          <w:sz w:val="24"/>
          <w:szCs w:val="24"/>
          <w:lang w:eastAsia="en-US"/>
        </w:rPr>
        <w:t>Борогидрид</w:t>
      </w:r>
      <w:proofErr w:type="spellEnd"/>
      <w:r w:rsidRPr="00AE3D75">
        <w:rPr>
          <w:rFonts w:eastAsiaTheme="minorEastAsia"/>
          <w:color w:val="000000"/>
          <w:sz w:val="24"/>
          <w:szCs w:val="24"/>
          <w:lang w:eastAsia="en-US"/>
        </w:rPr>
        <w:t xml:space="preserve"> лития (</w:t>
      </w:r>
      <w:proofErr w:type="spellStart"/>
      <w:r w:rsidRPr="00AE3D75">
        <w:rPr>
          <w:rFonts w:eastAsiaTheme="minorEastAsia"/>
          <w:color w:val="000000"/>
          <w:sz w:val="24"/>
          <w:szCs w:val="24"/>
          <w:lang w:val="en-US" w:eastAsia="en-US"/>
        </w:rPr>
        <w:t>LiBH</w:t>
      </w:r>
      <w:proofErr w:type="spellEnd"/>
      <w:r w:rsidRPr="00AE3D75">
        <w:rPr>
          <w:rFonts w:eastAsiaTheme="minorEastAsia"/>
          <w:color w:val="000000"/>
          <w:sz w:val="24"/>
          <w:szCs w:val="24"/>
          <w:vertAlign w:val="subscript"/>
          <w:lang w:eastAsia="en-US"/>
        </w:rPr>
        <w:t>4</w:t>
      </w:r>
      <w:r w:rsidRPr="00AE3D75">
        <w:rPr>
          <w:rFonts w:eastAsiaTheme="minorEastAsia"/>
          <w:color w:val="000000"/>
          <w:sz w:val="24"/>
          <w:szCs w:val="24"/>
          <w:lang w:eastAsia="en-US"/>
        </w:rPr>
        <w:t xml:space="preserve">) и </w:t>
      </w:r>
      <w:proofErr w:type="spellStart"/>
      <w:r w:rsidRPr="00AE3D75">
        <w:rPr>
          <w:rFonts w:eastAsiaTheme="minorEastAsia"/>
          <w:color w:val="000000"/>
          <w:sz w:val="24"/>
          <w:szCs w:val="24"/>
          <w:lang w:eastAsia="en-US"/>
        </w:rPr>
        <w:t>борогидрид</w:t>
      </w:r>
      <w:proofErr w:type="spellEnd"/>
      <w:r w:rsidRPr="00AE3D75">
        <w:rPr>
          <w:rFonts w:eastAsiaTheme="minorEastAsia"/>
          <w:color w:val="000000"/>
          <w:sz w:val="24"/>
          <w:szCs w:val="24"/>
          <w:lang w:eastAsia="en-US"/>
        </w:rPr>
        <w:t xml:space="preserve"> натрия (</w:t>
      </w:r>
      <w:proofErr w:type="spellStart"/>
      <w:r w:rsidRPr="00AE3D75">
        <w:rPr>
          <w:rFonts w:eastAsiaTheme="minorEastAsia"/>
          <w:color w:val="000000"/>
          <w:sz w:val="24"/>
          <w:szCs w:val="24"/>
          <w:lang w:val="en-US" w:eastAsia="en-US"/>
        </w:rPr>
        <w:t>NaBH</w:t>
      </w:r>
      <w:proofErr w:type="spellEnd"/>
      <w:r w:rsidRPr="00AE3D75">
        <w:rPr>
          <w:rFonts w:eastAsiaTheme="minorEastAsia"/>
          <w:color w:val="000000"/>
          <w:sz w:val="24"/>
          <w:szCs w:val="24"/>
          <w:vertAlign w:val="subscript"/>
          <w:lang w:eastAsia="en-US"/>
        </w:rPr>
        <w:t>4</w:t>
      </w:r>
      <w:r w:rsidRPr="00AE3D75">
        <w:rPr>
          <w:rFonts w:eastAsiaTheme="minorEastAsia"/>
          <w:color w:val="000000"/>
          <w:sz w:val="24"/>
          <w:szCs w:val="24"/>
          <w:lang w:eastAsia="en-US"/>
        </w:rPr>
        <w:t xml:space="preserve">) могут использоваться для восстановления вместо хлорида олова; </w:t>
      </w:r>
      <w:r w:rsidR="00E71FE1">
        <w:rPr>
          <w:rFonts w:eastAsiaTheme="minorEastAsia"/>
          <w:color w:val="000000"/>
          <w:sz w:val="24"/>
          <w:szCs w:val="24"/>
          <w:lang w:eastAsia="en-US"/>
        </w:rPr>
        <w:t>ла</w:t>
      </w:r>
      <w:r w:rsidRPr="00AE3D75">
        <w:rPr>
          <w:rFonts w:eastAsiaTheme="minorEastAsia"/>
          <w:color w:val="000000"/>
          <w:sz w:val="24"/>
          <w:szCs w:val="24"/>
          <w:lang w:eastAsia="en-US"/>
        </w:rPr>
        <w:t>боратории, использующие данные восстановители, должны продемонстрировать, что производительность при использовании этих восстановителей эквивалентна эффективности использования хлорида олова.</w:t>
      </w:r>
    </w:p>
    <w:p w:rsidR="00267A5B" w:rsidRPr="00AE3D75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</w:p>
    <w:p w:rsidR="00267A5B" w:rsidRPr="00E352E9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E352E9">
        <w:rPr>
          <w:rFonts w:eastAsiaTheme="minorEastAsia"/>
          <w:b/>
          <w:bCs/>
          <w:color w:val="000000"/>
          <w:sz w:val="24"/>
          <w:szCs w:val="24"/>
        </w:rPr>
        <w:t>5 Реактивы</w:t>
      </w:r>
    </w:p>
    <w:p w:rsidR="00E352E9" w:rsidRPr="00E352E9" w:rsidRDefault="00E352E9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</w:p>
    <w:p w:rsidR="00267A5B" w:rsidRPr="008B6FC3" w:rsidRDefault="00267A5B" w:rsidP="004F7F28">
      <w:pPr>
        <w:widowControl/>
        <w:ind w:firstLine="567"/>
        <w:rPr>
          <w:rFonts w:eastAsiaTheme="minorEastAsia"/>
          <w:bCs/>
          <w:color w:val="000000"/>
          <w:lang w:val="kk-KZ" w:eastAsia="en-US"/>
        </w:rPr>
      </w:pPr>
      <w:r w:rsidRPr="008B6FC3">
        <w:rPr>
          <w:rFonts w:eastAsiaTheme="minorEastAsia"/>
          <w:bCs/>
          <w:color w:val="000000"/>
          <w:lang w:eastAsia="en-US"/>
        </w:rPr>
        <w:t>П</w:t>
      </w:r>
      <w:r w:rsidR="008B6FC3" w:rsidRPr="008B6FC3">
        <w:rPr>
          <w:rFonts w:eastAsiaTheme="minorEastAsia"/>
          <w:bCs/>
          <w:color w:val="000000"/>
          <w:lang w:eastAsia="en-US"/>
        </w:rPr>
        <w:t xml:space="preserve">редупреждение </w:t>
      </w:r>
      <w:r w:rsidR="008B6FC3">
        <w:rPr>
          <w:rFonts w:eastAsiaTheme="minorEastAsia"/>
          <w:bCs/>
          <w:color w:val="000000"/>
          <w:lang w:eastAsia="en-US"/>
        </w:rPr>
        <w:t>–</w:t>
      </w:r>
      <w:r w:rsidRPr="008B6FC3">
        <w:rPr>
          <w:rFonts w:eastAsiaTheme="minorEastAsia"/>
          <w:bCs/>
          <w:color w:val="000000"/>
          <w:lang w:eastAsia="en-US"/>
        </w:rPr>
        <w:t xml:space="preserve"> Следует соблюдать осторожность при обращении с реактивами, так как многие из них являются токсичными и едкими.</w:t>
      </w:r>
    </w:p>
    <w:p w:rsidR="00E352E9" w:rsidRPr="00E352E9" w:rsidRDefault="00E352E9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AE3D75" w:rsidRPr="00E352E9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val="kk-KZ" w:eastAsia="en-US"/>
        </w:rPr>
      </w:pPr>
      <w:bookmarkStart w:id="1" w:name="bookmark3"/>
      <w:r w:rsidRPr="00AE3D75">
        <w:rPr>
          <w:rFonts w:eastAsiaTheme="minorEastAsia"/>
          <w:color w:val="000000"/>
          <w:sz w:val="24"/>
          <w:szCs w:val="24"/>
          <w:lang w:eastAsia="en-US"/>
        </w:rPr>
        <w:t xml:space="preserve">При проведении испытания следует использовать реактивы только аналитической степени чистоты. </w:t>
      </w:r>
    </w:p>
    <w:p w:rsidR="00267A5B" w:rsidRPr="00E352E9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</w:rPr>
      </w:pPr>
      <w:r w:rsidRPr="00E352E9">
        <w:rPr>
          <w:rFonts w:eastAsiaTheme="minorEastAsia"/>
          <w:b/>
          <w:bCs/>
          <w:color w:val="000000"/>
          <w:sz w:val="24"/>
          <w:szCs w:val="24"/>
        </w:rPr>
        <w:t>5</w:t>
      </w:r>
      <w:bookmarkEnd w:id="1"/>
      <w:r w:rsidRPr="00E352E9">
        <w:rPr>
          <w:rFonts w:eastAsiaTheme="minorEastAsia"/>
          <w:b/>
          <w:bCs/>
          <w:color w:val="000000"/>
          <w:sz w:val="24"/>
          <w:szCs w:val="24"/>
        </w:rPr>
        <w:t>.1 Вода 1-й степени чистоты</w:t>
      </w:r>
      <w:r w:rsidRPr="00E352E9">
        <w:rPr>
          <w:rFonts w:eastAsiaTheme="minorEastAsia"/>
          <w:color w:val="000000"/>
          <w:sz w:val="24"/>
          <w:szCs w:val="24"/>
        </w:rPr>
        <w:t xml:space="preserve"> соответствующая </w:t>
      </w:r>
      <w:r w:rsidRPr="00E352E9">
        <w:rPr>
          <w:rFonts w:eastAsiaTheme="minorEastAsia"/>
          <w:color w:val="000000"/>
          <w:sz w:val="24"/>
          <w:szCs w:val="24"/>
          <w:lang w:val="en-US"/>
        </w:rPr>
        <w:t>ISO</w:t>
      </w:r>
      <w:r w:rsidRPr="00E352E9">
        <w:rPr>
          <w:rFonts w:eastAsiaTheme="minorEastAsia"/>
          <w:color w:val="000000"/>
          <w:sz w:val="24"/>
          <w:szCs w:val="24"/>
        </w:rPr>
        <w:t xml:space="preserve"> 3696.</w:t>
      </w:r>
    </w:p>
    <w:p w:rsidR="00267A5B" w:rsidRPr="008B6FC3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bookmarkStart w:id="2" w:name="bookmark4"/>
      <w:r w:rsidRPr="004C7969">
        <w:rPr>
          <w:rFonts w:eastAsiaTheme="minorEastAsia"/>
          <w:b/>
          <w:bCs/>
          <w:color w:val="000000"/>
          <w:sz w:val="24"/>
          <w:szCs w:val="24"/>
        </w:rPr>
        <w:t>5</w:t>
      </w:r>
      <w:bookmarkEnd w:id="2"/>
      <w:r w:rsidRPr="004C7969">
        <w:rPr>
          <w:rFonts w:eastAsiaTheme="minorEastAsia"/>
          <w:b/>
          <w:bCs/>
          <w:color w:val="000000"/>
          <w:sz w:val="24"/>
          <w:szCs w:val="24"/>
        </w:rPr>
        <w:t>.2 Кислород,</w:t>
      </w:r>
      <w:r w:rsidRPr="00E352E9">
        <w:rPr>
          <w:rFonts w:eastAsiaTheme="minorEastAsia"/>
          <w:bCs/>
          <w:color w:val="000000"/>
          <w:sz w:val="24"/>
          <w:szCs w:val="24"/>
        </w:rPr>
        <w:t xml:space="preserve"> свободный от горючих веществ и имеющий степень чистоты не менее </w:t>
      </w:r>
      <w:r w:rsidR="002C63FD" w:rsidRPr="002C63FD">
        <w:rPr>
          <w:rFonts w:eastAsiaTheme="minorEastAsia"/>
          <w:bCs/>
          <w:color w:val="000000"/>
          <w:sz w:val="24"/>
          <w:szCs w:val="24"/>
        </w:rPr>
        <w:t xml:space="preserve">                       </w:t>
      </w:r>
      <w:r w:rsidRPr="00E352E9">
        <w:rPr>
          <w:rFonts w:eastAsiaTheme="minorEastAsia"/>
          <w:bCs/>
          <w:color w:val="000000"/>
          <w:sz w:val="24"/>
          <w:szCs w:val="24"/>
        </w:rPr>
        <w:t>99,5</w:t>
      </w:r>
      <w:r w:rsidR="008B6FC3">
        <w:rPr>
          <w:rFonts w:eastAsiaTheme="minorEastAsia"/>
          <w:bCs/>
          <w:color w:val="000000"/>
          <w:sz w:val="24"/>
          <w:szCs w:val="24"/>
        </w:rPr>
        <w:t xml:space="preserve"> </w:t>
      </w:r>
      <w:r w:rsidRPr="00E352E9">
        <w:rPr>
          <w:rFonts w:eastAsiaTheme="minorEastAsia"/>
          <w:bCs/>
          <w:color w:val="000000"/>
          <w:sz w:val="24"/>
          <w:szCs w:val="24"/>
        </w:rPr>
        <w:t>%.</w:t>
      </w:r>
    </w:p>
    <w:p w:rsidR="00267A5B" w:rsidRPr="008B6FC3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</w:rPr>
      </w:pPr>
      <w:bookmarkStart w:id="3" w:name="bookmark5"/>
      <w:r w:rsidRPr="008B6FC3">
        <w:rPr>
          <w:rFonts w:eastAsiaTheme="minorEastAsia"/>
          <w:b/>
          <w:bCs/>
          <w:color w:val="000000"/>
          <w:sz w:val="24"/>
          <w:szCs w:val="24"/>
        </w:rPr>
        <w:t>5</w:t>
      </w:r>
      <w:bookmarkEnd w:id="3"/>
      <w:r w:rsidRPr="008B6FC3">
        <w:rPr>
          <w:rFonts w:eastAsiaTheme="minorEastAsia"/>
          <w:b/>
          <w:bCs/>
          <w:color w:val="000000"/>
          <w:sz w:val="24"/>
          <w:szCs w:val="24"/>
        </w:rPr>
        <w:t>.3 Раствор азотной кислоты,</w:t>
      </w:r>
      <w:r w:rsidRPr="008B6FC3">
        <w:rPr>
          <w:rFonts w:eastAsiaTheme="minorEastAsia"/>
          <w:bCs/>
          <w:color w:val="000000"/>
          <w:sz w:val="24"/>
          <w:szCs w:val="24"/>
        </w:rPr>
        <w:t xml:space="preserve"> 10</w:t>
      </w:r>
      <w:r w:rsidR="008B6FC3">
        <w:rPr>
          <w:rFonts w:eastAsiaTheme="minorEastAsia"/>
          <w:bCs/>
          <w:color w:val="000000"/>
          <w:sz w:val="24"/>
          <w:szCs w:val="24"/>
        </w:rPr>
        <w:t xml:space="preserve"> </w:t>
      </w:r>
      <w:r w:rsidRPr="008B6FC3">
        <w:rPr>
          <w:rFonts w:eastAsiaTheme="minorEastAsia"/>
          <w:bCs/>
          <w:color w:val="000000"/>
          <w:sz w:val="24"/>
          <w:szCs w:val="24"/>
        </w:rPr>
        <w:t>% (по объему), готовят</w:t>
      </w:r>
      <w:r w:rsidR="00E71FE1">
        <w:rPr>
          <w:rFonts w:eastAsiaTheme="minorEastAsia"/>
          <w:bCs/>
          <w:color w:val="000000"/>
          <w:sz w:val="24"/>
          <w:szCs w:val="24"/>
        </w:rPr>
        <w:t xml:space="preserve"> путем разбавления</w:t>
      </w:r>
      <w:r w:rsidRPr="008B6FC3">
        <w:rPr>
          <w:rFonts w:eastAsiaTheme="minorEastAsia"/>
          <w:bCs/>
          <w:color w:val="000000"/>
          <w:sz w:val="24"/>
          <w:szCs w:val="24"/>
        </w:rPr>
        <w:t xml:space="preserve"> 100 мл концентрированной азотной кислоты (относительная плотность 1,42) до 1 литра водой. 10</w:t>
      </w:r>
      <w:r w:rsidR="008B6FC3">
        <w:rPr>
          <w:rFonts w:eastAsiaTheme="minorEastAsia"/>
          <w:bCs/>
          <w:color w:val="000000"/>
          <w:sz w:val="24"/>
          <w:szCs w:val="24"/>
        </w:rPr>
        <w:t xml:space="preserve"> </w:t>
      </w:r>
      <w:r w:rsidRPr="008B6FC3">
        <w:rPr>
          <w:rFonts w:eastAsiaTheme="minorEastAsia"/>
          <w:bCs/>
          <w:color w:val="000000"/>
          <w:sz w:val="24"/>
          <w:szCs w:val="24"/>
        </w:rPr>
        <w:t>% раствор должен иметь с</w:t>
      </w:r>
      <w:r w:rsidR="00E71FE1">
        <w:rPr>
          <w:rFonts w:eastAsiaTheme="minorEastAsia"/>
          <w:bCs/>
          <w:color w:val="000000"/>
          <w:sz w:val="24"/>
          <w:szCs w:val="24"/>
        </w:rPr>
        <w:t>одержание ртути менее 0,1 мкг/</w:t>
      </w:r>
      <w:r w:rsidRPr="008B6FC3">
        <w:rPr>
          <w:rFonts w:eastAsiaTheme="minorEastAsia"/>
          <w:bCs/>
          <w:color w:val="000000"/>
          <w:sz w:val="24"/>
          <w:szCs w:val="24"/>
        </w:rPr>
        <w:t>л.</w:t>
      </w:r>
    </w:p>
    <w:p w:rsidR="00267A5B" w:rsidRPr="008B6FC3" w:rsidRDefault="00267A5B" w:rsidP="004F7F28">
      <w:pPr>
        <w:widowControl/>
        <w:ind w:firstLine="567"/>
        <w:rPr>
          <w:rFonts w:eastAsiaTheme="minorEastAsia"/>
          <w:bCs/>
          <w:sz w:val="24"/>
          <w:szCs w:val="24"/>
        </w:rPr>
      </w:pPr>
      <w:bookmarkStart w:id="4" w:name="bookmark6"/>
      <w:r w:rsidRPr="008B6FC3">
        <w:rPr>
          <w:rFonts w:eastAsiaTheme="minorEastAsia"/>
          <w:b/>
          <w:bCs/>
          <w:color w:val="000000"/>
          <w:sz w:val="24"/>
          <w:szCs w:val="24"/>
        </w:rPr>
        <w:t>5</w:t>
      </w:r>
      <w:bookmarkEnd w:id="4"/>
      <w:r w:rsidRPr="008B6FC3">
        <w:rPr>
          <w:rFonts w:eastAsiaTheme="minorEastAsia"/>
          <w:b/>
          <w:bCs/>
          <w:color w:val="000000"/>
          <w:sz w:val="24"/>
          <w:szCs w:val="24"/>
        </w:rPr>
        <w:t xml:space="preserve">.4 </w:t>
      </w:r>
      <w:bookmarkStart w:id="5" w:name="_Hlk30631366"/>
      <w:r w:rsidRPr="008B6FC3">
        <w:rPr>
          <w:rFonts w:eastAsiaTheme="minorEastAsia"/>
          <w:b/>
          <w:bCs/>
          <w:sz w:val="24"/>
          <w:szCs w:val="24"/>
        </w:rPr>
        <w:t>Исходный стандартный раствор ртути</w:t>
      </w:r>
      <w:bookmarkEnd w:id="5"/>
      <w:r w:rsidRPr="008B6FC3">
        <w:rPr>
          <w:rFonts w:eastAsiaTheme="minorEastAsia"/>
          <w:b/>
          <w:bCs/>
          <w:sz w:val="24"/>
          <w:szCs w:val="24"/>
        </w:rPr>
        <w:t>,</w:t>
      </w:r>
      <w:r w:rsidRPr="008B6FC3">
        <w:rPr>
          <w:rFonts w:eastAsiaTheme="minorEastAsia"/>
          <w:bCs/>
          <w:sz w:val="24"/>
          <w:szCs w:val="24"/>
        </w:rPr>
        <w:t xml:space="preserve"> 1000 </w:t>
      </w:r>
      <w:r w:rsidR="00E71FE1" w:rsidRPr="008271AB">
        <w:rPr>
          <w:rFonts w:eastAsiaTheme="minorEastAsia"/>
          <w:bCs/>
          <w:sz w:val="24"/>
          <w:szCs w:val="24"/>
        </w:rPr>
        <w:t>мк</w:t>
      </w:r>
      <w:r w:rsidRPr="008271AB">
        <w:rPr>
          <w:rFonts w:eastAsiaTheme="minorEastAsia"/>
          <w:bCs/>
          <w:sz w:val="24"/>
          <w:szCs w:val="24"/>
        </w:rPr>
        <w:t>г/</w:t>
      </w:r>
      <w:r w:rsidRPr="008B6FC3">
        <w:rPr>
          <w:rFonts w:eastAsiaTheme="minorEastAsia"/>
          <w:bCs/>
          <w:sz w:val="24"/>
          <w:szCs w:val="24"/>
        </w:rPr>
        <w:t>мл, приготовленный путем растворения 1,0 г ртути высокой степени чистоты в 5 мл 25</w:t>
      </w:r>
      <w:r w:rsidR="008B6FC3" w:rsidRPr="008B6FC3">
        <w:rPr>
          <w:rFonts w:eastAsiaTheme="minorEastAsia"/>
          <w:bCs/>
          <w:sz w:val="24"/>
          <w:szCs w:val="24"/>
        </w:rPr>
        <w:t xml:space="preserve"> </w:t>
      </w:r>
      <w:r w:rsidRPr="008B6FC3">
        <w:rPr>
          <w:rFonts w:eastAsiaTheme="minorEastAsia"/>
          <w:bCs/>
          <w:sz w:val="24"/>
          <w:szCs w:val="24"/>
        </w:rPr>
        <w:t>% (об</w:t>
      </w:r>
      <w:proofErr w:type="gramStart"/>
      <w:r w:rsidRPr="008B6FC3">
        <w:rPr>
          <w:rFonts w:eastAsiaTheme="minorEastAsia"/>
          <w:bCs/>
          <w:sz w:val="24"/>
          <w:szCs w:val="24"/>
        </w:rPr>
        <w:t>.</w:t>
      </w:r>
      <w:proofErr w:type="gramEnd"/>
      <w:r w:rsidRPr="008B6FC3">
        <w:rPr>
          <w:rFonts w:eastAsiaTheme="minorEastAsia"/>
          <w:bCs/>
          <w:sz w:val="24"/>
          <w:szCs w:val="24"/>
        </w:rPr>
        <w:t>/</w:t>
      </w:r>
      <w:proofErr w:type="gramStart"/>
      <w:r w:rsidRPr="008B6FC3">
        <w:rPr>
          <w:rFonts w:eastAsiaTheme="minorEastAsia"/>
          <w:bCs/>
          <w:sz w:val="24"/>
          <w:szCs w:val="24"/>
        </w:rPr>
        <w:t>о</w:t>
      </w:r>
      <w:proofErr w:type="gramEnd"/>
      <w:r w:rsidRPr="008B6FC3">
        <w:rPr>
          <w:rFonts w:eastAsiaTheme="minorEastAsia"/>
          <w:bCs/>
          <w:sz w:val="24"/>
          <w:szCs w:val="24"/>
        </w:rPr>
        <w:t>б.) раствора азотной кислоты и разбавления до 1 000 мл.</w:t>
      </w:r>
    </w:p>
    <w:p w:rsidR="00267A5B" w:rsidRPr="008B6FC3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r w:rsidRPr="008B6FC3">
        <w:rPr>
          <w:rFonts w:eastAsiaTheme="minorEastAsia"/>
          <w:sz w:val="24"/>
          <w:szCs w:val="24"/>
          <w:lang w:eastAsia="en-US"/>
        </w:rPr>
        <w:t>Исходный стандартный раствор ртути также может быть приготовлен из имеющегося в продаже сертифицированного раствора ртути.</w:t>
      </w:r>
    </w:p>
    <w:p w:rsidR="00E71FE1" w:rsidRDefault="00E71FE1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r w:rsidRPr="00E71FE1">
        <w:rPr>
          <w:rFonts w:eastAsiaTheme="minorEastAsia"/>
          <w:sz w:val="24"/>
          <w:szCs w:val="24"/>
          <w:lang w:eastAsia="en-US"/>
        </w:rPr>
        <w:t>Другие соли или</w:t>
      </w:r>
      <w:r>
        <w:rPr>
          <w:rFonts w:eastAsiaTheme="minorEastAsia"/>
          <w:sz w:val="24"/>
          <w:szCs w:val="24"/>
          <w:lang w:eastAsia="en-US"/>
        </w:rPr>
        <w:t xml:space="preserve"> оксиды ртути высокой чистоты (более </w:t>
      </w:r>
      <w:r w:rsidRPr="00E71FE1">
        <w:rPr>
          <w:rFonts w:eastAsiaTheme="minorEastAsia"/>
          <w:sz w:val="24"/>
          <w:szCs w:val="24"/>
          <w:lang w:eastAsia="en-US"/>
        </w:rPr>
        <w:t>99,9 %) могут использоваться с соответствующей регулировкой взятой массы.</w:t>
      </w:r>
    </w:p>
    <w:p w:rsidR="00267A5B" w:rsidRPr="008B6FC3" w:rsidRDefault="00A12B83" w:rsidP="004F7F28">
      <w:pPr>
        <w:widowControl/>
        <w:ind w:firstLine="567"/>
        <w:rPr>
          <w:rFonts w:eastAsiaTheme="minorEastAsia"/>
          <w:bCs/>
          <w:sz w:val="24"/>
          <w:szCs w:val="24"/>
        </w:rPr>
      </w:pPr>
      <w:hyperlink w:anchor="bookmark6" w:history="1">
        <w:bookmarkStart w:id="6" w:name="bookmark7"/>
        <w:r w:rsidR="00267A5B" w:rsidRPr="008B6FC3">
          <w:rPr>
            <w:rFonts w:eastAsiaTheme="minorEastAsia"/>
            <w:b/>
            <w:bCs/>
            <w:sz w:val="24"/>
            <w:szCs w:val="24"/>
          </w:rPr>
          <w:t>5</w:t>
        </w:r>
        <w:bookmarkEnd w:id="6"/>
      </w:hyperlink>
      <w:r w:rsidR="00267A5B" w:rsidRPr="008B6FC3">
        <w:rPr>
          <w:rFonts w:eastAsiaTheme="minorEastAsia"/>
          <w:b/>
          <w:bCs/>
          <w:sz w:val="24"/>
          <w:szCs w:val="24"/>
        </w:rPr>
        <w:t>.5 Стандартный раствор ртути</w:t>
      </w:r>
      <w:r w:rsidR="00267A5B" w:rsidRPr="008B6FC3">
        <w:rPr>
          <w:rFonts w:eastAsiaTheme="minorEastAsia"/>
          <w:bCs/>
          <w:sz w:val="24"/>
          <w:szCs w:val="24"/>
        </w:rPr>
        <w:t>, 0,1 мкг/мл, готовят разбавлением 5,0 мл исходного стандартного раствора ртути (5.4) до 500 мл водой и затем разбавлением 10,0 мл промежуточного раствора до 1 литра водой.</w:t>
      </w:r>
    </w:p>
    <w:p w:rsidR="00267A5B" w:rsidRPr="008B6FC3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bookmarkStart w:id="7" w:name="bookmark8"/>
      <w:r w:rsidRPr="008B6FC3">
        <w:rPr>
          <w:rFonts w:eastAsiaTheme="minorEastAsia"/>
          <w:sz w:val="24"/>
          <w:szCs w:val="24"/>
          <w:lang w:eastAsia="en-US"/>
        </w:rPr>
        <w:t>Стандартный раствор ртути следует готовить ежедневно.</w:t>
      </w:r>
    </w:p>
    <w:p w:rsidR="00267A5B" w:rsidRPr="008B6FC3" w:rsidRDefault="00267A5B" w:rsidP="004F7F28">
      <w:pPr>
        <w:widowControl/>
        <w:ind w:firstLine="567"/>
        <w:rPr>
          <w:rFonts w:eastAsiaTheme="minorEastAsia"/>
          <w:sz w:val="24"/>
          <w:szCs w:val="24"/>
        </w:rPr>
      </w:pPr>
      <w:r w:rsidRPr="008B6FC3">
        <w:rPr>
          <w:rFonts w:eastAsiaTheme="minorEastAsia"/>
          <w:b/>
          <w:bCs/>
          <w:sz w:val="24"/>
          <w:szCs w:val="24"/>
        </w:rPr>
        <w:t>5</w:t>
      </w:r>
      <w:bookmarkEnd w:id="7"/>
      <w:r w:rsidRPr="008B6FC3">
        <w:rPr>
          <w:rFonts w:eastAsiaTheme="minorEastAsia"/>
          <w:b/>
          <w:bCs/>
          <w:sz w:val="24"/>
          <w:szCs w:val="24"/>
        </w:rPr>
        <w:t xml:space="preserve">.6 </w:t>
      </w:r>
      <w:bookmarkStart w:id="8" w:name="bookmark9"/>
      <w:r w:rsidRPr="008B6FC3">
        <w:rPr>
          <w:rFonts w:eastAsiaTheme="minorEastAsia"/>
          <w:b/>
          <w:bCs/>
          <w:sz w:val="24"/>
          <w:szCs w:val="24"/>
        </w:rPr>
        <w:t xml:space="preserve">Раствор перманганата калия, </w:t>
      </w:r>
      <w:r w:rsidRPr="008B6FC3">
        <w:rPr>
          <w:rFonts w:eastAsiaTheme="minorEastAsia"/>
          <w:bCs/>
          <w:sz w:val="24"/>
          <w:szCs w:val="24"/>
        </w:rPr>
        <w:t>50 г/л, готовят растворением 5 г перманганата калия (</w:t>
      </w:r>
      <w:proofErr w:type="spellStart"/>
      <w:r w:rsidRPr="008B6FC3">
        <w:rPr>
          <w:rFonts w:eastAsiaTheme="minorEastAsia"/>
          <w:bCs/>
          <w:sz w:val="24"/>
          <w:szCs w:val="24"/>
          <w:lang w:val="en-US"/>
        </w:rPr>
        <w:t>KMnO</w:t>
      </w:r>
      <w:proofErr w:type="spellEnd"/>
      <w:r w:rsidRPr="008B6FC3">
        <w:rPr>
          <w:rFonts w:eastAsiaTheme="minorEastAsia"/>
          <w:bCs/>
          <w:sz w:val="24"/>
          <w:szCs w:val="24"/>
          <w:vertAlign w:val="subscript"/>
        </w:rPr>
        <w:t>4</w:t>
      </w:r>
      <w:r w:rsidRPr="008B6FC3">
        <w:rPr>
          <w:rFonts w:eastAsiaTheme="minorEastAsia"/>
          <w:bCs/>
          <w:sz w:val="24"/>
          <w:szCs w:val="24"/>
        </w:rPr>
        <w:t>) в воде и разбавлением до 100 мл.</w:t>
      </w:r>
    </w:p>
    <w:p w:rsidR="00267A5B" w:rsidRPr="00E352E9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</w:rPr>
      </w:pPr>
      <w:r w:rsidRPr="008B6FC3">
        <w:rPr>
          <w:rFonts w:eastAsiaTheme="minorEastAsia"/>
          <w:bCs/>
          <w:sz w:val="24"/>
          <w:szCs w:val="24"/>
        </w:rPr>
        <w:t xml:space="preserve">Содержание ртути в перманганате </w:t>
      </w:r>
      <w:r w:rsidRPr="00E352E9">
        <w:rPr>
          <w:rFonts w:eastAsiaTheme="minorEastAsia"/>
          <w:bCs/>
          <w:color w:val="000000"/>
          <w:sz w:val="24"/>
          <w:szCs w:val="24"/>
        </w:rPr>
        <w:t xml:space="preserve">калия должно быть ниже 0,05 </w:t>
      </w:r>
      <w:proofErr w:type="spellStart"/>
      <w:r w:rsidRPr="00E352E9">
        <w:rPr>
          <w:rFonts w:eastAsiaTheme="minorEastAsia"/>
          <w:bCs/>
          <w:color w:val="000000"/>
          <w:sz w:val="24"/>
          <w:szCs w:val="24"/>
        </w:rPr>
        <w:t>пг</w:t>
      </w:r>
      <w:proofErr w:type="spellEnd"/>
      <w:r w:rsidRPr="00E352E9">
        <w:rPr>
          <w:rFonts w:eastAsiaTheme="minorEastAsia"/>
          <w:bCs/>
          <w:color w:val="000000"/>
          <w:sz w:val="24"/>
          <w:szCs w:val="24"/>
        </w:rPr>
        <w:t>/г.</w:t>
      </w:r>
    </w:p>
    <w:p w:rsidR="00267A5B" w:rsidRPr="00E352E9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</w:rPr>
      </w:pPr>
      <w:r w:rsidRPr="00E352E9">
        <w:rPr>
          <w:rFonts w:eastAsiaTheme="minorEastAsia"/>
          <w:b/>
          <w:bCs/>
          <w:color w:val="000000"/>
          <w:sz w:val="24"/>
          <w:szCs w:val="24"/>
        </w:rPr>
        <w:t>5</w:t>
      </w:r>
      <w:bookmarkEnd w:id="8"/>
      <w:r w:rsidRPr="00E352E9">
        <w:rPr>
          <w:rFonts w:eastAsiaTheme="minorEastAsia"/>
          <w:b/>
          <w:bCs/>
          <w:color w:val="000000"/>
          <w:sz w:val="24"/>
          <w:szCs w:val="24"/>
        </w:rPr>
        <w:t xml:space="preserve">.7 </w:t>
      </w:r>
      <w:bookmarkStart w:id="9" w:name="bookmark10"/>
      <w:r w:rsidRPr="00E352E9">
        <w:rPr>
          <w:rFonts w:eastAsiaTheme="minorEastAsia"/>
          <w:b/>
          <w:bCs/>
          <w:color w:val="000000"/>
          <w:sz w:val="24"/>
          <w:szCs w:val="24"/>
        </w:rPr>
        <w:t xml:space="preserve">Раствор хлорида </w:t>
      </w:r>
      <w:proofErr w:type="spellStart"/>
      <w:r w:rsidRPr="00E352E9">
        <w:rPr>
          <w:rFonts w:eastAsiaTheme="minorEastAsia"/>
          <w:b/>
          <w:bCs/>
          <w:color w:val="000000"/>
          <w:sz w:val="24"/>
          <w:szCs w:val="24"/>
        </w:rPr>
        <w:t>гидроксиламмония</w:t>
      </w:r>
      <w:proofErr w:type="spellEnd"/>
      <w:r w:rsidRPr="00E352E9">
        <w:rPr>
          <w:rFonts w:eastAsiaTheme="minorEastAsia"/>
          <w:b/>
          <w:bCs/>
          <w:color w:val="000000"/>
          <w:sz w:val="24"/>
          <w:szCs w:val="24"/>
        </w:rPr>
        <w:t xml:space="preserve">, </w:t>
      </w:r>
      <w:r w:rsidRPr="00E352E9">
        <w:rPr>
          <w:rFonts w:eastAsiaTheme="minorEastAsia"/>
          <w:bCs/>
          <w:color w:val="000000"/>
          <w:sz w:val="24"/>
          <w:szCs w:val="24"/>
        </w:rPr>
        <w:t xml:space="preserve">15 г/л, готовят растворением 1,5 г хлорида </w:t>
      </w:r>
      <w:proofErr w:type="spellStart"/>
      <w:r w:rsidRPr="00E352E9">
        <w:rPr>
          <w:rFonts w:eastAsiaTheme="minorEastAsia"/>
          <w:bCs/>
          <w:color w:val="000000"/>
          <w:sz w:val="24"/>
          <w:szCs w:val="24"/>
        </w:rPr>
        <w:t>гидроксиламмония</w:t>
      </w:r>
      <w:proofErr w:type="spellEnd"/>
      <w:r w:rsidRPr="00E352E9">
        <w:rPr>
          <w:rFonts w:eastAsiaTheme="minorEastAsia"/>
          <w:bCs/>
          <w:color w:val="000000"/>
          <w:sz w:val="24"/>
          <w:szCs w:val="24"/>
        </w:rPr>
        <w:t xml:space="preserve"> (</w:t>
      </w:r>
      <w:r w:rsidRPr="00E352E9">
        <w:rPr>
          <w:rFonts w:eastAsiaTheme="minorEastAsia"/>
          <w:bCs/>
          <w:color w:val="000000"/>
          <w:sz w:val="24"/>
          <w:szCs w:val="24"/>
          <w:lang w:val="en-US"/>
        </w:rPr>
        <w:t>HONH</w:t>
      </w:r>
      <w:r w:rsidRPr="00E352E9">
        <w:rPr>
          <w:rFonts w:eastAsiaTheme="minorEastAsia"/>
          <w:bCs/>
          <w:color w:val="000000"/>
          <w:sz w:val="24"/>
          <w:szCs w:val="24"/>
          <w:vertAlign w:val="subscript"/>
        </w:rPr>
        <w:t>3</w:t>
      </w:r>
      <w:proofErr w:type="spellStart"/>
      <w:r w:rsidRPr="00E352E9">
        <w:rPr>
          <w:rFonts w:eastAsiaTheme="minorEastAsia"/>
          <w:bCs/>
          <w:color w:val="000000"/>
          <w:sz w:val="24"/>
          <w:szCs w:val="24"/>
          <w:lang w:val="en-US"/>
        </w:rPr>
        <w:t>Cl</w:t>
      </w:r>
      <w:proofErr w:type="spellEnd"/>
      <w:r w:rsidRPr="00E352E9">
        <w:rPr>
          <w:rFonts w:eastAsiaTheme="minorEastAsia"/>
          <w:bCs/>
          <w:color w:val="000000"/>
          <w:sz w:val="24"/>
          <w:szCs w:val="24"/>
        </w:rPr>
        <w:t>) в воде и разбавлением до 100 мл.</w:t>
      </w:r>
    </w:p>
    <w:p w:rsidR="00267A5B" w:rsidRPr="00E352E9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</w:rPr>
      </w:pPr>
      <w:r w:rsidRPr="00E352E9">
        <w:rPr>
          <w:rFonts w:eastAsiaTheme="minorEastAsia"/>
          <w:bCs/>
          <w:color w:val="000000"/>
          <w:sz w:val="24"/>
          <w:szCs w:val="24"/>
        </w:rPr>
        <w:t xml:space="preserve">Концентрация ртути в хлориде </w:t>
      </w:r>
      <w:proofErr w:type="spellStart"/>
      <w:r w:rsidRPr="00E352E9">
        <w:rPr>
          <w:rFonts w:eastAsiaTheme="minorEastAsia"/>
          <w:bCs/>
          <w:color w:val="000000"/>
          <w:sz w:val="24"/>
          <w:szCs w:val="24"/>
        </w:rPr>
        <w:t>гидроксиламмония</w:t>
      </w:r>
      <w:proofErr w:type="spellEnd"/>
      <w:r w:rsidRPr="00E352E9">
        <w:rPr>
          <w:rFonts w:eastAsiaTheme="minorEastAsia"/>
          <w:bCs/>
          <w:color w:val="000000"/>
          <w:sz w:val="24"/>
          <w:szCs w:val="24"/>
        </w:rPr>
        <w:t xml:space="preserve"> должно быть ниже 0,005 </w:t>
      </w:r>
      <w:proofErr w:type="spellStart"/>
      <w:r w:rsidRPr="00E352E9">
        <w:rPr>
          <w:rFonts w:eastAsiaTheme="minorEastAsia"/>
          <w:bCs/>
          <w:color w:val="000000"/>
          <w:sz w:val="24"/>
          <w:szCs w:val="24"/>
        </w:rPr>
        <w:t>пг</w:t>
      </w:r>
      <w:proofErr w:type="spellEnd"/>
      <w:r w:rsidRPr="00E352E9">
        <w:rPr>
          <w:rFonts w:eastAsiaTheme="minorEastAsia"/>
          <w:bCs/>
          <w:color w:val="000000"/>
          <w:sz w:val="24"/>
          <w:szCs w:val="24"/>
        </w:rPr>
        <w:t>/г.</w:t>
      </w:r>
    </w:p>
    <w:p w:rsidR="00267A5B" w:rsidRPr="00E352E9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</w:rPr>
      </w:pPr>
      <w:r w:rsidRPr="00E352E9">
        <w:rPr>
          <w:rFonts w:eastAsiaTheme="minorEastAsia"/>
          <w:b/>
          <w:bCs/>
          <w:color w:val="000000"/>
          <w:sz w:val="24"/>
          <w:szCs w:val="24"/>
        </w:rPr>
        <w:t>5</w:t>
      </w:r>
      <w:bookmarkEnd w:id="9"/>
      <w:r w:rsidRPr="00E352E9">
        <w:rPr>
          <w:rFonts w:eastAsiaTheme="minorEastAsia"/>
          <w:b/>
          <w:bCs/>
          <w:color w:val="000000"/>
          <w:sz w:val="24"/>
          <w:szCs w:val="24"/>
        </w:rPr>
        <w:t xml:space="preserve">.8 Восстановитель, раствор хлористого олова, </w:t>
      </w:r>
      <w:r w:rsidRPr="00E352E9">
        <w:rPr>
          <w:rFonts w:eastAsiaTheme="minorEastAsia"/>
          <w:bCs/>
          <w:color w:val="000000"/>
          <w:sz w:val="24"/>
          <w:szCs w:val="24"/>
        </w:rPr>
        <w:t xml:space="preserve">100 г/л, приготовленный путем растворения 10 г </w:t>
      </w:r>
      <w:proofErr w:type="spellStart"/>
      <w:r w:rsidRPr="00E352E9">
        <w:rPr>
          <w:rFonts w:eastAsiaTheme="minorEastAsia"/>
          <w:bCs/>
          <w:color w:val="000000"/>
          <w:sz w:val="24"/>
          <w:szCs w:val="24"/>
        </w:rPr>
        <w:t>дигидрата</w:t>
      </w:r>
      <w:proofErr w:type="spellEnd"/>
      <w:r w:rsidRPr="00E352E9">
        <w:rPr>
          <w:rFonts w:eastAsiaTheme="minorEastAsia"/>
          <w:bCs/>
          <w:color w:val="000000"/>
          <w:sz w:val="24"/>
          <w:szCs w:val="24"/>
        </w:rPr>
        <w:t xml:space="preserve"> хлористого олова (</w:t>
      </w:r>
      <w:proofErr w:type="spellStart"/>
      <w:r w:rsidRPr="00E352E9">
        <w:rPr>
          <w:rFonts w:eastAsiaTheme="minorEastAsia"/>
          <w:bCs/>
          <w:color w:val="000000"/>
          <w:sz w:val="24"/>
          <w:szCs w:val="24"/>
          <w:lang w:val="en-US"/>
        </w:rPr>
        <w:t>SnCl</w:t>
      </w:r>
      <w:proofErr w:type="spellEnd"/>
      <w:r w:rsidRPr="00E352E9">
        <w:rPr>
          <w:rFonts w:eastAsiaTheme="minorEastAsia"/>
          <w:bCs/>
          <w:color w:val="000000"/>
          <w:sz w:val="24"/>
          <w:szCs w:val="24"/>
          <w:vertAlign w:val="subscript"/>
        </w:rPr>
        <w:t>2</w:t>
      </w:r>
      <w:r w:rsidR="008B6FC3">
        <w:rPr>
          <w:rFonts w:eastAsiaTheme="minorEastAsia"/>
          <w:bCs/>
          <w:color w:val="000000"/>
          <w:sz w:val="24"/>
          <w:szCs w:val="24"/>
          <w:vertAlign w:val="subscript"/>
        </w:rPr>
        <w:t xml:space="preserve"> </w:t>
      </w:r>
      <w:r w:rsidR="008B6FC3">
        <w:rPr>
          <w:rFonts w:eastAsiaTheme="minorEastAsia"/>
          <w:bCs/>
          <w:color w:val="000000"/>
          <w:sz w:val="24"/>
          <w:szCs w:val="24"/>
        </w:rPr>
        <w:t xml:space="preserve">– </w:t>
      </w:r>
      <w:r w:rsidRPr="00E352E9">
        <w:rPr>
          <w:rFonts w:eastAsiaTheme="minorEastAsia"/>
          <w:bCs/>
          <w:color w:val="000000"/>
          <w:sz w:val="24"/>
          <w:szCs w:val="24"/>
        </w:rPr>
        <w:t>2</w:t>
      </w:r>
      <w:r w:rsidRPr="00E352E9">
        <w:rPr>
          <w:rFonts w:eastAsiaTheme="minorEastAsia"/>
          <w:bCs/>
          <w:color w:val="000000"/>
          <w:sz w:val="24"/>
          <w:szCs w:val="24"/>
          <w:lang w:val="en-US"/>
        </w:rPr>
        <w:t>H</w:t>
      </w:r>
      <w:r w:rsidRPr="00E352E9">
        <w:rPr>
          <w:rFonts w:eastAsiaTheme="minorEastAsia"/>
          <w:bCs/>
          <w:color w:val="000000"/>
          <w:sz w:val="24"/>
          <w:szCs w:val="24"/>
          <w:vertAlign w:val="subscript"/>
        </w:rPr>
        <w:t>2</w:t>
      </w:r>
      <w:r w:rsidRPr="00E352E9">
        <w:rPr>
          <w:rFonts w:eastAsiaTheme="minorEastAsia"/>
          <w:bCs/>
          <w:color w:val="000000"/>
          <w:sz w:val="24"/>
          <w:szCs w:val="24"/>
          <w:lang w:val="en-US"/>
        </w:rPr>
        <w:t>O</w:t>
      </w:r>
      <w:r w:rsidRPr="00E352E9">
        <w:rPr>
          <w:rFonts w:eastAsiaTheme="minorEastAsia"/>
          <w:bCs/>
          <w:color w:val="000000"/>
          <w:sz w:val="24"/>
          <w:szCs w:val="24"/>
        </w:rPr>
        <w:t>) в 45 мл концентрированного раствора соляной кислоты (относительная плотность 1,19) и осторожного разбавления до 100 мл водой.</w:t>
      </w:r>
    </w:p>
    <w:p w:rsidR="00267A5B" w:rsidRPr="00E352E9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</w:rPr>
      </w:pPr>
      <w:r w:rsidRPr="00E352E9">
        <w:rPr>
          <w:rFonts w:eastAsiaTheme="minorEastAsia"/>
          <w:bCs/>
          <w:color w:val="000000"/>
          <w:sz w:val="24"/>
          <w:szCs w:val="24"/>
        </w:rPr>
        <w:t xml:space="preserve">Содержание ртути в </w:t>
      </w:r>
      <w:proofErr w:type="spellStart"/>
      <w:r w:rsidRPr="00E352E9">
        <w:rPr>
          <w:rFonts w:eastAsiaTheme="minorEastAsia"/>
          <w:bCs/>
          <w:color w:val="000000"/>
          <w:sz w:val="24"/>
          <w:szCs w:val="24"/>
        </w:rPr>
        <w:t>дигидрате</w:t>
      </w:r>
      <w:proofErr w:type="spellEnd"/>
      <w:r w:rsidRPr="00E352E9">
        <w:rPr>
          <w:rFonts w:eastAsiaTheme="minorEastAsia"/>
          <w:bCs/>
          <w:color w:val="000000"/>
          <w:sz w:val="24"/>
          <w:szCs w:val="24"/>
        </w:rPr>
        <w:t xml:space="preserve"> хлористого олова должно быть ниже 0,01 </w:t>
      </w:r>
      <w:proofErr w:type="spellStart"/>
      <w:r w:rsidRPr="00E352E9">
        <w:rPr>
          <w:rFonts w:eastAsiaTheme="minorEastAsia"/>
          <w:bCs/>
          <w:color w:val="000000"/>
          <w:sz w:val="24"/>
          <w:szCs w:val="24"/>
        </w:rPr>
        <w:t>пг</w:t>
      </w:r>
      <w:proofErr w:type="spellEnd"/>
      <w:r w:rsidRPr="00E352E9">
        <w:rPr>
          <w:rFonts w:eastAsiaTheme="minorEastAsia"/>
          <w:bCs/>
          <w:color w:val="000000"/>
          <w:sz w:val="24"/>
          <w:szCs w:val="24"/>
        </w:rPr>
        <w:t xml:space="preserve">/г. </w:t>
      </w:r>
    </w:p>
    <w:p w:rsidR="00AE3D75" w:rsidRDefault="00AE3D75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</w:p>
    <w:p w:rsidR="00267A5B" w:rsidRPr="00AE3D75" w:rsidRDefault="008B6FC3" w:rsidP="004F7F28">
      <w:pPr>
        <w:widowControl/>
        <w:ind w:firstLine="567"/>
        <w:rPr>
          <w:rFonts w:eastAsiaTheme="minorEastAsia"/>
          <w:color w:val="000000"/>
        </w:rPr>
      </w:pPr>
      <w:r>
        <w:rPr>
          <w:rFonts w:eastAsiaTheme="minorEastAsia"/>
          <w:bCs/>
          <w:color w:val="000000"/>
          <w:lang w:val="kk-KZ"/>
        </w:rPr>
        <w:t>П</w:t>
      </w:r>
      <w:proofErr w:type="spellStart"/>
      <w:r>
        <w:rPr>
          <w:rFonts w:eastAsiaTheme="minorEastAsia"/>
          <w:bCs/>
          <w:color w:val="000000"/>
        </w:rPr>
        <w:t>римечание</w:t>
      </w:r>
      <w:proofErr w:type="spellEnd"/>
      <w:r>
        <w:rPr>
          <w:rFonts w:eastAsiaTheme="minorEastAsia"/>
          <w:bCs/>
          <w:color w:val="000000"/>
        </w:rPr>
        <w:t xml:space="preserve"> –</w:t>
      </w:r>
      <w:r w:rsidR="00267A5B" w:rsidRPr="00AE3D75">
        <w:rPr>
          <w:rFonts w:eastAsiaTheme="minorEastAsia"/>
          <w:bCs/>
          <w:color w:val="000000"/>
        </w:rPr>
        <w:t xml:space="preserve"> С</w:t>
      </w:r>
      <w:r>
        <w:rPr>
          <w:rFonts w:eastAsiaTheme="minorEastAsia"/>
          <w:bCs/>
          <w:color w:val="000000"/>
        </w:rPr>
        <w:t xml:space="preserve">м. также примечание </w:t>
      </w:r>
      <w:r w:rsidR="00267A5B" w:rsidRPr="00AE3D75">
        <w:rPr>
          <w:rFonts w:eastAsiaTheme="minorEastAsia"/>
          <w:bCs/>
          <w:color w:val="000000"/>
        </w:rPr>
        <w:t>10.2 относительно использования методов с вводом пробы в поток.</w:t>
      </w:r>
    </w:p>
    <w:p w:rsidR="00267A5B" w:rsidRDefault="00267A5B" w:rsidP="004F7F28">
      <w:pPr>
        <w:widowControl/>
        <w:ind w:firstLine="567"/>
        <w:rPr>
          <w:rFonts w:eastAsiaTheme="minorEastAsia"/>
          <w:bCs/>
          <w:color w:val="000000"/>
          <w:sz w:val="24"/>
          <w:szCs w:val="24"/>
          <w:highlight w:val="yellow"/>
          <w:lang w:val="kk-KZ"/>
        </w:rPr>
      </w:pPr>
    </w:p>
    <w:p w:rsidR="00E71FE1" w:rsidRDefault="00E71FE1" w:rsidP="004F7F28">
      <w:pPr>
        <w:widowControl/>
        <w:ind w:firstLine="567"/>
        <w:rPr>
          <w:rFonts w:eastAsiaTheme="minorEastAsia"/>
          <w:bCs/>
          <w:color w:val="000000"/>
          <w:sz w:val="24"/>
          <w:szCs w:val="24"/>
          <w:highlight w:val="yellow"/>
          <w:lang w:val="kk-KZ"/>
        </w:rPr>
      </w:pPr>
    </w:p>
    <w:p w:rsidR="00E71FE1" w:rsidRDefault="00E71FE1" w:rsidP="004F7F28">
      <w:pPr>
        <w:widowControl/>
        <w:ind w:firstLine="567"/>
        <w:rPr>
          <w:rFonts w:eastAsiaTheme="minorEastAsia"/>
          <w:bCs/>
          <w:color w:val="000000"/>
          <w:sz w:val="24"/>
          <w:szCs w:val="24"/>
          <w:highlight w:val="yellow"/>
          <w:lang w:val="kk-KZ"/>
        </w:rPr>
      </w:pPr>
    </w:p>
    <w:p w:rsidR="00E71FE1" w:rsidRDefault="00E71FE1" w:rsidP="004F7F28">
      <w:pPr>
        <w:widowControl/>
        <w:ind w:firstLine="567"/>
        <w:rPr>
          <w:rFonts w:eastAsiaTheme="minorEastAsia"/>
          <w:bCs/>
          <w:color w:val="000000"/>
          <w:sz w:val="24"/>
          <w:szCs w:val="24"/>
          <w:highlight w:val="yellow"/>
          <w:lang w:val="kk-KZ"/>
        </w:rPr>
      </w:pPr>
    </w:p>
    <w:p w:rsidR="00E71FE1" w:rsidRPr="00AE3D75" w:rsidRDefault="00E71FE1" w:rsidP="004F7F28">
      <w:pPr>
        <w:widowControl/>
        <w:ind w:firstLine="567"/>
        <w:rPr>
          <w:rFonts w:eastAsiaTheme="minorEastAsia"/>
          <w:bCs/>
          <w:color w:val="000000"/>
          <w:sz w:val="24"/>
          <w:szCs w:val="24"/>
          <w:highlight w:val="yellow"/>
          <w:lang w:val="kk-KZ"/>
        </w:rPr>
      </w:pPr>
    </w:p>
    <w:p w:rsidR="00267A5B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lastRenderedPageBreak/>
        <w:t>6 Аппаратура</w:t>
      </w:r>
    </w:p>
    <w:p w:rsidR="00E352E9" w:rsidRPr="00E352E9" w:rsidRDefault="00E352E9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</w:p>
    <w:p w:rsidR="00267A5B" w:rsidRDefault="008B6FC3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>
        <w:rPr>
          <w:rFonts w:eastAsiaTheme="minorEastAsia"/>
          <w:b/>
          <w:bCs/>
          <w:color w:val="000000"/>
          <w:sz w:val="24"/>
          <w:szCs w:val="24"/>
          <w:lang w:eastAsia="en-US"/>
        </w:rPr>
        <w:t>6.1 Весы, с точностью до 0,1 мг</w:t>
      </w:r>
    </w:p>
    <w:p w:rsidR="00267A5B" w:rsidRPr="00E352E9" w:rsidRDefault="00267A5B" w:rsidP="00E71FE1">
      <w:pPr>
        <w:widowControl/>
        <w:ind w:firstLine="567"/>
        <w:rPr>
          <w:rFonts w:eastAsiaTheme="minorEastAsia"/>
          <w:bCs/>
          <w:color w:val="000000"/>
          <w:sz w:val="24"/>
          <w:szCs w:val="24"/>
          <w:lang w:eastAsia="en-US"/>
        </w:rPr>
      </w:pPr>
      <w:r w:rsidRPr="00E352E9">
        <w:rPr>
          <w:rFonts w:eastAsiaTheme="minorEastAsia"/>
          <w:b/>
          <w:bCs/>
          <w:color w:val="000000"/>
          <w:sz w:val="24"/>
          <w:szCs w:val="24"/>
          <w:lang w:eastAsia="en-US"/>
        </w:rPr>
        <w:t>6.2 Кислородная бомба для сжигания</w:t>
      </w:r>
      <w:r w:rsidRPr="00E352E9">
        <w:rPr>
          <w:rFonts w:eastAsiaTheme="minorEastAsia"/>
          <w:bCs/>
          <w:color w:val="000000"/>
          <w:sz w:val="24"/>
          <w:szCs w:val="24"/>
          <w:lang w:eastAsia="en-US"/>
        </w:rPr>
        <w:t xml:space="preserve">, изготовленная в соответствии с </w:t>
      </w:r>
      <w:r w:rsidRPr="00E352E9">
        <w:rPr>
          <w:rFonts w:eastAsiaTheme="minorEastAsia"/>
          <w:bCs/>
          <w:color w:val="000000"/>
          <w:sz w:val="24"/>
          <w:szCs w:val="24"/>
          <w:lang w:val="en-US" w:eastAsia="en-US"/>
        </w:rPr>
        <w:t>ISO</w:t>
      </w:r>
      <w:r w:rsidRPr="00E352E9">
        <w:rPr>
          <w:rFonts w:eastAsiaTheme="minorEastAsia"/>
          <w:bCs/>
          <w:color w:val="000000"/>
          <w:sz w:val="24"/>
          <w:szCs w:val="24"/>
          <w:lang w:eastAsia="en-US"/>
        </w:rPr>
        <w:t xml:space="preserve"> 1928. </w:t>
      </w:r>
      <w:r w:rsidRPr="008B6FC3">
        <w:rPr>
          <w:rFonts w:eastAsiaTheme="minorEastAsia"/>
          <w:bCs/>
          <w:color w:val="000000"/>
          <w:sz w:val="24"/>
          <w:szCs w:val="24"/>
          <w:lang w:eastAsia="en-US"/>
        </w:rPr>
        <w:t xml:space="preserve">Материал запальной проволоки - платина или хромоникелевый сплав. Бомбу изготовляют из металла, который не влияет на процесс сжигания, на продукты сгорания и не содержит ртуть. </w:t>
      </w:r>
      <w:r w:rsidR="00E71FE1" w:rsidRPr="00E71FE1">
        <w:rPr>
          <w:rFonts w:eastAsiaTheme="minorEastAsia"/>
          <w:bCs/>
          <w:color w:val="000000"/>
          <w:sz w:val="24"/>
          <w:szCs w:val="24"/>
          <w:lang w:eastAsia="en-US"/>
        </w:rPr>
        <w:t xml:space="preserve">Это </w:t>
      </w:r>
      <w:r w:rsidR="00E71FE1">
        <w:rPr>
          <w:rFonts w:eastAsiaTheme="minorEastAsia"/>
          <w:bCs/>
          <w:color w:val="000000"/>
          <w:sz w:val="24"/>
          <w:szCs w:val="24"/>
          <w:lang w:eastAsia="en-US"/>
        </w:rPr>
        <w:t>проверяют</w:t>
      </w:r>
      <w:r w:rsidR="00E71FE1" w:rsidRPr="00E71FE1">
        <w:rPr>
          <w:rFonts w:eastAsiaTheme="minorEastAsia"/>
          <w:bCs/>
          <w:color w:val="000000"/>
          <w:sz w:val="24"/>
          <w:szCs w:val="24"/>
          <w:lang w:eastAsia="en-US"/>
        </w:rPr>
        <w:t>, промыв внутренние поверхности разбавленной азотной кислотой (50 мл, 10% V/V) и определив содержание ртути в промывк</w:t>
      </w:r>
      <w:r w:rsidR="00E71FE1">
        <w:rPr>
          <w:rFonts w:eastAsiaTheme="minorEastAsia"/>
          <w:bCs/>
          <w:color w:val="000000"/>
          <w:sz w:val="24"/>
          <w:szCs w:val="24"/>
          <w:lang w:eastAsia="en-US"/>
        </w:rPr>
        <w:t xml:space="preserve">ах. </w:t>
      </w:r>
      <w:r w:rsidRPr="00E352E9">
        <w:rPr>
          <w:rFonts w:eastAsiaTheme="minorEastAsia"/>
          <w:bCs/>
          <w:color w:val="000000"/>
          <w:sz w:val="24"/>
          <w:szCs w:val="24"/>
          <w:lang w:eastAsia="en-US"/>
        </w:rPr>
        <w:t>Масса ртути в смыве не должна превышать 0,01 мкг на одну бомбу. Бомба для сжигания также должна быть сконструирована таким образом, чтобы все жидкие продукты сгорания могли быть полностью восстановлены.</w:t>
      </w:r>
    </w:p>
    <w:p w:rsidR="00E352E9" w:rsidRDefault="00E352E9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267A5B" w:rsidRPr="008B6FC3" w:rsidRDefault="00267A5B" w:rsidP="004F7F28">
      <w:pPr>
        <w:widowControl/>
        <w:ind w:firstLine="567"/>
        <w:rPr>
          <w:rFonts w:eastAsiaTheme="minorEastAsia"/>
          <w:bCs/>
          <w:color w:val="000000"/>
          <w:lang w:val="kk-KZ" w:eastAsia="en-US"/>
        </w:rPr>
      </w:pPr>
      <w:r w:rsidRPr="008B6FC3">
        <w:rPr>
          <w:rFonts w:eastAsiaTheme="minorEastAsia"/>
          <w:bCs/>
          <w:color w:val="000000"/>
          <w:lang w:eastAsia="en-US"/>
        </w:rPr>
        <w:t>П</w:t>
      </w:r>
      <w:r w:rsidR="008B6FC3" w:rsidRPr="008B6FC3">
        <w:rPr>
          <w:rFonts w:eastAsiaTheme="minorEastAsia"/>
          <w:bCs/>
          <w:color w:val="000000"/>
          <w:lang w:eastAsia="en-US"/>
        </w:rPr>
        <w:t xml:space="preserve">редупреждение </w:t>
      </w:r>
      <w:r w:rsidRPr="008B6FC3">
        <w:rPr>
          <w:rFonts w:eastAsiaTheme="minorEastAsia"/>
          <w:bCs/>
          <w:color w:val="000000"/>
          <w:lang w:eastAsia="en-US"/>
        </w:rPr>
        <w:t>— Бомбу для сжигания следует регулярно проверять на наличие следов коррозии, которая может быть вызвана контактом с азотной кислотой.</w:t>
      </w:r>
    </w:p>
    <w:p w:rsidR="00E352E9" w:rsidRPr="00E352E9" w:rsidRDefault="00E352E9" w:rsidP="004F7F28">
      <w:pPr>
        <w:widowControl/>
        <w:ind w:firstLine="567"/>
        <w:rPr>
          <w:rFonts w:eastAsiaTheme="minorEastAsia"/>
          <w:bCs/>
          <w:color w:val="000000"/>
          <w:sz w:val="24"/>
          <w:szCs w:val="24"/>
          <w:highlight w:val="yellow"/>
          <w:lang w:val="kk-KZ" w:eastAsia="en-US"/>
        </w:rPr>
      </w:pPr>
    </w:p>
    <w:p w:rsidR="00267A5B" w:rsidRPr="00E352E9" w:rsidRDefault="00267A5B" w:rsidP="004F7F28">
      <w:pPr>
        <w:widowControl/>
        <w:ind w:firstLine="567"/>
        <w:rPr>
          <w:rFonts w:eastAsiaTheme="minorEastAsia"/>
          <w:bCs/>
          <w:color w:val="000000"/>
          <w:sz w:val="24"/>
          <w:szCs w:val="24"/>
        </w:rPr>
      </w:pPr>
      <w:r w:rsidRPr="00E352E9">
        <w:rPr>
          <w:rFonts w:eastAsiaTheme="minorEastAsia"/>
          <w:b/>
          <w:bCs/>
          <w:color w:val="000000"/>
          <w:sz w:val="24"/>
          <w:szCs w:val="24"/>
        </w:rPr>
        <w:t xml:space="preserve">6.3 </w:t>
      </w:r>
      <w:r w:rsidRPr="00E352E9">
        <w:rPr>
          <w:rFonts w:eastAsiaTheme="minorEastAsia"/>
          <w:bCs/>
          <w:color w:val="000000"/>
          <w:sz w:val="24"/>
          <w:szCs w:val="24"/>
        </w:rPr>
        <w:t>Тигли из прозрачного кварцевого стекла для сжигания навески топлива в бомбе.</w:t>
      </w:r>
    </w:p>
    <w:p w:rsidR="00E352E9" w:rsidRPr="00E352E9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E352E9">
        <w:rPr>
          <w:rFonts w:eastAsiaTheme="minorEastAsia"/>
          <w:b/>
          <w:bCs/>
          <w:color w:val="000000"/>
          <w:sz w:val="24"/>
          <w:szCs w:val="24"/>
          <w:lang w:eastAsia="en-US"/>
        </w:rPr>
        <w:t xml:space="preserve">6.4 </w:t>
      </w:r>
      <w:r w:rsidRPr="00E352E9">
        <w:rPr>
          <w:rFonts w:eastAsiaTheme="minorEastAsia"/>
          <w:bCs/>
          <w:color w:val="000000"/>
          <w:sz w:val="24"/>
          <w:szCs w:val="24"/>
          <w:lang w:eastAsia="en-US"/>
        </w:rPr>
        <w:t xml:space="preserve">Атомно-абсорбционный спектрометр с комплектом оборудования для </w:t>
      </w:r>
      <w:proofErr w:type="spellStart"/>
      <w:r w:rsidRPr="00E352E9">
        <w:rPr>
          <w:rFonts w:eastAsiaTheme="minorEastAsia"/>
          <w:bCs/>
          <w:color w:val="000000"/>
          <w:sz w:val="24"/>
          <w:szCs w:val="24"/>
          <w:lang w:eastAsia="en-US"/>
        </w:rPr>
        <w:t>атомизации</w:t>
      </w:r>
      <w:proofErr w:type="spellEnd"/>
      <w:r w:rsidRPr="00E352E9">
        <w:rPr>
          <w:rFonts w:eastAsiaTheme="minorEastAsia"/>
          <w:bCs/>
          <w:color w:val="000000"/>
          <w:sz w:val="24"/>
          <w:szCs w:val="24"/>
          <w:lang w:eastAsia="en-US"/>
        </w:rPr>
        <w:t xml:space="preserve"> ртути методом холодного пара. При открытой системе измерение происходит за один проход через систему, а при закрытой - возможна рециркуляция газов.</w:t>
      </w:r>
    </w:p>
    <w:p w:rsidR="00F40FDC" w:rsidRDefault="00F40FDC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</w:p>
    <w:p w:rsidR="00F40FDC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t>7 Приготовление пробы</w:t>
      </w:r>
    </w:p>
    <w:p w:rsidR="008B6FC3" w:rsidRPr="00F40FDC" w:rsidRDefault="008B6FC3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</w:p>
    <w:p w:rsidR="00267A5B" w:rsidRPr="008B6FC3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r w:rsidRPr="008B6FC3">
        <w:rPr>
          <w:rFonts w:eastAsiaTheme="minorEastAsia"/>
          <w:sz w:val="24"/>
          <w:szCs w:val="24"/>
          <w:lang w:eastAsia="en-US"/>
        </w:rPr>
        <w:t xml:space="preserve">Проба для испытания представляет собой аналитическую пробу топлива, приготовленную в соответствии с </w:t>
      </w:r>
      <w:r w:rsidRPr="008B6FC3">
        <w:rPr>
          <w:rFonts w:eastAsiaTheme="minorEastAsia"/>
          <w:sz w:val="24"/>
          <w:szCs w:val="24"/>
          <w:lang w:val="en-US" w:eastAsia="en-US"/>
        </w:rPr>
        <w:t>ISO</w:t>
      </w:r>
      <w:r w:rsidRPr="008B6FC3">
        <w:rPr>
          <w:rFonts w:eastAsiaTheme="minorEastAsia"/>
          <w:sz w:val="24"/>
          <w:szCs w:val="24"/>
          <w:lang w:eastAsia="en-US"/>
        </w:rPr>
        <w:t xml:space="preserve"> 5069-2 или </w:t>
      </w:r>
      <w:r w:rsidRPr="008B6FC3">
        <w:rPr>
          <w:rFonts w:eastAsiaTheme="minorEastAsia"/>
          <w:sz w:val="24"/>
          <w:szCs w:val="24"/>
          <w:lang w:val="en-US" w:eastAsia="en-US"/>
        </w:rPr>
        <w:t>ISO</w:t>
      </w:r>
      <w:r w:rsidRPr="008B6FC3">
        <w:rPr>
          <w:rFonts w:eastAsiaTheme="minorEastAsia"/>
          <w:sz w:val="24"/>
          <w:szCs w:val="24"/>
          <w:lang w:eastAsia="en-US"/>
        </w:rPr>
        <w:t xml:space="preserve"> 13909-4, в зависимости от ситуации. Проба должна находиться в воздушно-сухом состоянии, для чего ее раскладывают тонким слоем и выдерживают на воздухе при </w:t>
      </w:r>
      <w:r w:rsidRPr="00E71FE1">
        <w:rPr>
          <w:rFonts w:eastAsiaTheme="minorEastAsia"/>
          <w:sz w:val="24"/>
          <w:szCs w:val="24"/>
          <w:lang w:eastAsia="en-US"/>
        </w:rPr>
        <w:t>комнатной</w:t>
      </w:r>
      <w:r w:rsidRPr="008B6FC3">
        <w:rPr>
          <w:rFonts w:eastAsiaTheme="minorEastAsia"/>
          <w:sz w:val="24"/>
          <w:szCs w:val="24"/>
          <w:lang w:eastAsia="en-US"/>
        </w:rPr>
        <w:t xml:space="preserve"> температуре в течение минимального времени, необходимого для достижения равновесия между влажностью топлива и атмосферой лаборатории.</w:t>
      </w:r>
    </w:p>
    <w:p w:rsidR="00267A5B" w:rsidRPr="008B6FC3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r w:rsidRPr="008B6FC3">
        <w:rPr>
          <w:rFonts w:eastAsiaTheme="minorEastAsia"/>
          <w:sz w:val="24"/>
          <w:szCs w:val="24"/>
          <w:lang w:eastAsia="en-US"/>
        </w:rPr>
        <w:t>Перед взятием навески пробу перемешивают не менее 1 мин желательно механическим способом.</w:t>
      </w:r>
    </w:p>
    <w:p w:rsidR="00267A5B" w:rsidRPr="008B6FC3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r w:rsidRPr="008B6FC3">
        <w:rPr>
          <w:rFonts w:eastAsiaTheme="minorEastAsia"/>
          <w:sz w:val="24"/>
          <w:szCs w:val="24"/>
          <w:lang w:eastAsia="en-US"/>
        </w:rPr>
        <w:t>Если результаты должны быть р</w:t>
      </w:r>
      <w:r w:rsidR="008B6FC3" w:rsidRPr="008B6FC3">
        <w:rPr>
          <w:rFonts w:eastAsiaTheme="minorEastAsia"/>
          <w:sz w:val="24"/>
          <w:szCs w:val="24"/>
          <w:lang w:eastAsia="en-US"/>
        </w:rPr>
        <w:t>ассчитаны иначе, чем на основе «воздушной сушки»</w:t>
      </w:r>
      <w:r w:rsidRPr="008B6FC3">
        <w:rPr>
          <w:rFonts w:eastAsiaTheme="minorEastAsia"/>
          <w:sz w:val="24"/>
          <w:szCs w:val="24"/>
          <w:lang w:eastAsia="en-US"/>
        </w:rPr>
        <w:t xml:space="preserve"> </w:t>
      </w:r>
      <w:r w:rsidR="008B6FC3" w:rsidRPr="008B6FC3">
        <w:rPr>
          <w:rFonts w:eastAsiaTheme="minorEastAsia"/>
          <w:sz w:val="24"/>
          <w:szCs w:val="24"/>
          <w:lang w:eastAsia="en-US"/>
        </w:rPr>
        <w:t xml:space="preserve">                        </w:t>
      </w:r>
      <w:r w:rsidRPr="008B6FC3">
        <w:rPr>
          <w:rFonts w:eastAsiaTheme="minorEastAsia"/>
          <w:sz w:val="24"/>
          <w:szCs w:val="24"/>
          <w:lang w:eastAsia="en-US"/>
        </w:rPr>
        <w:t xml:space="preserve">(см. </w:t>
      </w:r>
      <w:r w:rsidR="008B6FC3" w:rsidRPr="008B6FC3">
        <w:rPr>
          <w:rFonts w:eastAsiaTheme="minorEastAsia"/>
          <w:sz w:val="24"/>
          <w:szCs w:val="24"/>
          <w:lang w:eastAsia="en-US"/>
        </w:rPr>
        <w:t>р</w:t>
      </w:r>
      <w:r w:rsidRPr="008B6FC3">
        <w:rPr>
          <w:rFonts w:eastAsiaTheme="minorEastAsia"/>
          <w:sz w:val="24"/>
          <w:szCs w:val="24"/>
          <w:lang w:eastAsia="en-US"/>
        </w:rPr>
        <w:t xml:space="preserve">аздел 11), то, после взвешивания навески, определяют содержание влаги в другой части испытуемого образца по методу, описанному в </w:t>
      </w:r>
      <w:r w:rsidRPr="008B6FC3">
        <w:rPr>
          <w:rFonts w:eastAsiaTheme="minorEastAsia"/>
          <w:sz w:val="24"/>
          <w:szCs w:val="24"/>
          <w:lang w:val="en-US" w:eastAsia="en-US"/>
        </w:rPr>
        <w:t>ISO</w:t>
      </w:r>
      <w:r w:rsidRPr="008B6FC3">
        <w:rPr>
          <w:rFonts w:eastAsiaTheme="minorEastAsia"/>
          <w:sz w:val="24"/>
          <w:szCs w:val="24"/>
          <w:lang w:eastAsia="en-US"/>
        </w:rPr>
        <w:t xml:space="preserve"> 5068-2 по необходимости.</w:t>
      </w:r>
    </w:p>
    <w:p w:rsidR="00267A5B" w:rsidRPr="00AE3D75" w:rsidRDefault="00267A5B" w:rsidP="00267A5B">
      <w:pPr>
        <w:widowControl/>
        <w:rPr>
          <w:rFonts w:eastAsiaTheme="minorEastAsia"/>
          <w:b/>
          <w:bCs/>
          <w:color w:val="000000"/>
          <w:sz w:val="24"/>
          <w:szCs w:val="24"/>
          <w:highlight w:val="yellow"/>
        </w:rPr>
      </w:pPr>
    </w:p>
    <w:p w:rsidR="00267A5B" w:rsidRPr="00AE3D75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t>8 Процедура сжигания кислородной бомбы</w:t>
      </w:r>
    </w:p>
    <w:p w:rsidR="00AE3D75" w:rsidRDefault="00AE3D75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</w:p>
    <w:p w:rsidR="00267A5B" w:rsidRPr="00AE3D75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AE3D75">
        <w:rPr>
          <w:rFonts w:eastAsiaTheme="minorEastAsia"/>
          <w:b/>
          <w:bCs/>
          <w:color w:val="000000"/>
          <w:sz w:val="24"/>
          <w:szCs w:val="24"/>
        </w:rPr>
        <w:t>8.1 Общие положения</w:t>
      </w:r>
    </w:p>
    <w:p w:rsidR="00267A5B" w:rsidRPr="00AE3D75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AE3D75">
        <w:rPr>
          <w:rFonts w:eastAsiaTheme="minorEastAsia"/>
          <w:color w:val="000000"/>
          <w:sz w:val="24"/>
          <w:szCs w:val="24"/>
          <w:lang w:eastAsia="en-US"/>
        </w:rPr>
        <w:t xml:space="preserve">Предварительно </w:t>
      </w:r>
      <w:r w:rsidRPr="008271AB">
        <w:rPr>
          <w:rFonts w:eastAsiaTheme="minorEastAsia"/>
          <w:color w:val="000000"/>
          <w:sz w:val="24"/>
          <w:szCs w:val="24"/>
          <w:lang w:eastAsia="en-US"/>
        </w:rPr>
        <w:t>очи</w:t>
      </w:r>
      <w:r w:rsidR="00700DDF" w:rsidRPr="008271AB">
        <w:rPr>
          <w:rFonts w:eastAsiaTheme="minorEastAsia"/>
          <w:color w:val="000000"/>
          <w:sz w:val="24"/>
          <w:szCs w:val="24"/>
          <w:lang w:eastAsia="en-US"/>
        </w:rPr>
        <w:t>щают</w:t>
      </w:r>
      <w:bookmarkStart w:id="10" w:name="_GoBack"/>
      <w:bookmarkEnd w:id="10"/>
      <w:r w:rsidR="00700DDF">
        <w:rPr>
          <w:rFonts w:eastAsiaTheme="minorEastAsia"/>
          <w:color w:val="000000"/>
          <w:sz w:val="24"/>
          <w:szCs w:val="24"/>
          <w:lang w:eastAsia="en-US"/>
        </w:rPr>
        <w:t xml:space="preserve"> в</w:t>
      </w:r>
      <w:r w:rsidRPr="00AE3D75">
        <w:rPr>
          <w:rFonts w:eastAsiaTheme="minorEastAsia"/>
          <w:color w:val="000000"/>
          <w:sz w:val="24"/>
          <w:szCs w:val="24"/>
          <w:lang w:eastAsia="en-US"/>
        </w:rPr>
        <w:t>се внутренние части бомбы (корпус, крышку и электроды), погружая их в раствор 10 % азотной кислоты  на 5 мин, а затем тщательно промывая водой. Высуш</w:t>
      </w:r>
      <w:r w:rsidR="00700DDF">
        <w:rPr>
          <w:rFonts w:eastAsiaTheme="minorEastAsia"/>
          <w:color w:val="000000"/>
          <w:sz w:val="24"/>
          <w:szCs w:val="24"/>
          <w:lang w:eastAsia="en-US"/>
        </w:rPr>
        <w:t>ивают</w:t>
      </w:r>
      <w:r w:rsidRPr="00AE3D75">
        <w:rPr>
          <w:rFonts w:eastAsiaTheme="minorEastAsia"/>
          <w:color w:val="000000"/>
          <w:sz w:val="24"/>
          <w:szCs w:val="24"/>
          <w:lang w:eastAsia="en-US"/>
        </w:rPr>
        <w:t xml:space="preserve"> резьбу на корпусе бомбы и уплотнительное кольцо бумажным полотенцем. Процедуру очистки повторить перед каждым определением.</w:t>
      </w:r>
    </w:p>
    <w:p w:rsidR="00267A5B" w:rsidRPr="00AE3D75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</w:p>
    <w:p w:rsidR="00267A5B" w:rsidRPr="00700DDF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700DDF">
        <w:rPr>
          <w:rFonts w:eastAsiaTheme="minorEastAsia"/>
          <w:b/>
          <w:bCs/>
          <w:color w:val="000000"/>
          <w:sz w:val="24"/>
          <w:szCs w:val="24"/>
        </w:rPr>
        <w:t>8.2 Сжигание угля</w:t>
      </w:r>
    </w:p>
    <w:p w:rsidR="00267A5B" w:rsidRPr="00700DDF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r w:rsidRPr="00700DDF">
        <w:rPr>
          <w:rFonts w:eastAsiaTheme="minorEastAsia"/>
          <w:color w:val="000000"/>
          <w:sz w:val="24"/>
          <w:szCs w:val="24"/>
          <w:lang w:eastAsia="en-US"/>
        </w:rPr>
        <w:t>В предварительно прокаленный тигель поместить навеску пробы примерно 1 г и взвесить. Взвешивания произвести с погрешностью ±0,1 мг. Собрать систему поджога, сос</w:t>
      </w:r>
      <w:r w:rsidRPr="00700DDF">
        <w:rPr>
          <w:rFonts w:eastAsiaTheme="minorEastAsia"/>
          <w:sz w:val="24"/>
          <w:szCs w:val="24"/>
          <w:lang w:eastAsia="en-US"/>
        </w:rPr>
        <w:t xml:space="preserve">тоящую из запальной проволоки и хлопчатобумажной нити. На дно бомбы с помощью пипетки налить </w:t>
      </w:r>
      <w:r w:rsidR="00700DDF" w:rsidRPr="00700DDF">
        <w:rPr>
          <w:rFonts w:eastAsiaTheme="minorEastAsia"/>
          <w:sz w:val="24"/>
          <w:szCs w:val="24"/>
          <w:lang w:eastAsia="en-US"/>
        </w:rPr>
        <w:t xml:space="preserve">                        </w:t>
      </w:r>
      <w:r w:rsidRPr="00700DDF">
        <w:rPr>
          <w:rFonts w:eastAsiaTheme="minorEastAsia"/>
          <w:sz w:val="24"/>
          <w:szCs w:val="24"/>
          <w:lang w:eastAsia="en-US"/>
        </w:rPr>
        <w:t>10 мл</w:t>
      </w:r>
      <w:proofErr w:type="gramStart"/>
      <w:r w:rsidRPr="00700DDF">
        <w:rPr>
          <w:rFonts w:eastAsiaTheme="minorEastAsia"/>
          <w:sz w:val="24"/>
          <w:szCs w:val="24"/>
          <w:lang w:eastAsia="en-US"/>
        </w:rPr>
        <w:t>.</w:t>
      </w:r>
      <w:proofErr w:type="gramEnd"/>
      <w:r w:rsidRPr="00700DDF">
        <w:rPr>
          <w:rFonts w:eastAsiaTheme="minorEastAsia"/>
          <w:sz w:val="24"/>
          <w:szCs w:val="24"/>
          <w:lang w:eastAsia="en-US"/>
        </w:rPr>
        <w:t xml:space="preserve"> </w:t>
      </w:r>
      <w:proofErr w:type="gramStart"/>
      <w:r w:rsidRPr="00700DDF">
        <w:rPr>
          <w:rFonts w:eastAsiaTheme="minorEastAsia"/>
          <w:sz w:val="24"/>
          <w:szCs w:val="24"/>
          <w:lang w:eastAsia="en-US"/>
        </w:rPr>
        <w:t>р</w:t>
      </w:r>
      <w:proofErr w:type="gramEnd"/>
      <w:r w:rsidRPr="00700DDF">
        <w:rPr>
          <w:rFonts w:eastAsiaTheme="minorEastAsia"/>
          <w:sz w:val="24"/>
          <w:szCs w:val="24"/>
          <w:lang w:eastAsia="en-US"/>
        </w:rPr>
        <w:t>аствора азотной кислоты и собрать бомбу. Запол</w:t>
      </w:r>
      <w:r w:rsidR="00700DDF" w:rsidRPr="00700DDF">
        <w:rPr>
          <w:rFonts w:eastAsiaTheme="minorEastAsia"/>
          <w:sz w:val="24"/>
          <w:szCs w:val="24"/>
          <w:lang w:eastAsia="en-US"/>
        </w:rPr>
        <w:t>няют</w:t>
      </w:r>
      <w:r w:rsidRPr="00700DDF">
        <w:rPr>
          <w:rFonts w:eastAsiaTheme="minorEastAsia"/>
          <w:sz w:val="24"/>
          <w:szCs w:val="24"/>
          <w:lang w:eastAsia="en-US"/>
        </w:rPr>
        <w:t xml:space="preserve"> бомбу кислородом (</w:t>
      </w:r>
      <w:hyperlink w:anchor="bookmark4" w:history="1">
        <w:r w:rsidRPr="00700DDF">
          <w:rPr>
            <w:rFonts w:eastAsiaTheme="minorEastAsia"/>
            <w:sz w:val="24"/>
            <w:szCs w:val="24"/>
            <w:lang w:eastAsia="en-US"/>
          </w:rPr>
          <w:t>5.2</w:t>
        </w:r>
      </w:hyperlink>
      <w:r w:rsidRPr="00700DDF">
        <w:rPr>
          <w:rFonts w:eastAsiaTheme="minorEastAsia"/>
          <w:sz w:val="24"/>
          <w:szCs w:val="24"/>
          <w:lang w:eastAsia="en-US"/>
        </w:rPr>
        <w:t xml:space="preserve">), доводя давление до 3 МПа. </w:t>
      </w:r>
    </w:p>
    <w:p w:rsidR="00267A5B" w:rsidRPr="00700DDF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r w:rsidRPr="00700DDF">
        <w:rPr>
          <w:rFonts w:eastAsiaTheme="minorEastAsia"/>
          <w:sz w:val="24"/>
          <w:szCs w:val="24"/>
          <w:lang w:eastAsia="en-US"/>
        </w:rPr>
        <w:t>Подготовленную бомбу поместить в калориме</w:t>
      </w:r>
      <w:r w:rsidR="008B6FC3" w:rsidRPr="00700DDF">
        <w:rPr>
          <w:rFonts w:eastAsiaTheme="minorEastAsia"/>
          <w:sz w:val="24"/>
          <w:szCs w:val="24"/>
          <w:lang w:eastAsia="en-US"/>
        </w:rPr>
        <w:t>трический сосуд, содержащий 2 л</w:t>
      </w:r>
      <w:r w:rsidRPr="00700DDF">
        <w:rPr>
          <w:rFonts w:eastAsiaTheme="minorEastAsia"/>
          <w:sz w:val="24"/>
          <w:szCs w:val="24"/>
          <w:lang w:eastAsia="en-US"/>
        </w:rPr>
        <w:t xml:space="preserve"> воды, и включить систему поджога пробы. После сгорания навески бомбу оставить в калориметрическом сосуде еще на 10 мин, а затем изъять. </w:t>
      </w:r>
    </w:p>
    <w:p w:rsidR="00267A5B" w:rsidRPr="00700DDF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bookmarkStart w:id="11" w:name="bookmark13"/>
      <w:r w:rsidRPr="00700DDF">
        <w:rPr>
          <w:rFonts w:eastAsiaTheme="minorEastAsia"/>
          <w:sz w:val="24"/>
          <w:szCs w:val="24"/>
          <w:lang w:eastAsia="en-US"/>
        </w:rPr>
        <w:lastRenderedPageBreak/>
        <w:t xml:space="preserve">Тщательно высушить наружную поверхность бомбы бумажным полотенцем и, удерживая </w:t>
      </w:r>
      <w:r w:rsidRPr="00700DDF">
        <w:rPr>
          <w:rFonts w:eastAsiaTheme="minorEastAsia"/>
          <w:color w:val="000000"/>
          <w:sz w:val="24"/>
          <w:szCs w:val="24"/>
          <w:lang w:eastAsia="en-US"/>
        </w:rPr>
        <w:t xml:space="preserve">бомбу в вертикальном положении, осторожно выпускают газы сжигания в течение 2 мин, после чего открыть крышку бомбы. </w:t>
      </w:r>
    </w:p>
    <w:p w:rsidR="00267A5B" w:rsidRPr="00493F8A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</w:rPr>
      </w:pPr>
    </w:p>
    <w:p w:rsidR="00E352E9" w:rsidRPr="00493F8A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val="kk-KZ"/>
        </w:rPr>
      </w:pPr>
      <w:r w:rsidRPr="00700DDF">
        <w:rPr>
          <w:rFonts w:eastAsiaTheme="minorEastAsia"/>
          <w:b/>
          <w:bCs/>
          <w:color w:val="000000"/>
          <w:sz w:val="24"/>
          <w:szCs w:val="24"/>
        </w:rPr>
        <w:t>9</w:t>
      </w:r>
      <w:bookmarkEnd w:id="11"/>
      <w:r w:rsidRPr="00700DDF">
        <w:rPr>
          <w:rFonts w:eastAsiaTheme="minorEastAsia"/>
          <w:b/>
          <w:bCs/>
          <w:color w:val="000000"/>
          <w:sz w:val="24"/>
          <w:szCs w:val="24"/>
        </w:rPr>
        <w:t xml:space="preserve"> Приготовление раствора для определения ртути</w:t>
      </w:r>
    </w:p>
    <w:p w:rsidR="004F7F28" w:rsidRPr="00493F8A" w:rsidRDefault="004F7F28" w:rsidP="004F7F28">
      <w:pPr>
        <w:widowControl/>
        <w:ind w:firstLine="567"/>
        <w:rPr>
          <w:rFonts w:eastAsiaTheme="minorEastAsia"/>
          <w:color w:val="000000"/>
          <w:sz w:val="24"/>
          <w:szCs w:val="24"/>
          <w:highlight w:val="yellow"/>
          <w:lang w:eastAsia="en-US"/>
        </w:rPr>
      </w:pPr>
    </w:p>
    <w:p w:rsidR="00267A5B" w:rsidRPr="00700DDF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700DDF">
        <w:rPr>
          <w:rFonts w:eastAsiaTheme="minorEastAsia"/>
          <w:color w:val="000000"/>
          <w:sz w:val="24"/>
          <w:szCs w:val="24"/>
          <w:lang w:eastAsia="en-US"/>
        </w:rPr>
        <w:t>Разобрать бомбу и осторожно обмыть водой все внутренние поверхности, включая крышку, электроды и тигель, собирая промывные воды в бомбе.</w:t>
      </w:r>
    </w:p>
    <w:p w:rsidR="00267A5B" w:rsidRPr="00700DDF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r w:rsidRPr="00700DDF">
        <w:rPr>
          <w:rFonts w:eastAsiaTheme="minorEastAsia"/>
          <w:sz w:val="24"/>
          <w:szCs w:val="24"/>
          <w:lang w:eastAsia="en-US"/>
        </w:rPr>
        <w:t xml:space="preserve">Содержимое бомбы перенести с помощью шприца в мерную колбу вместимостью </w:t>
      </w:r>
      <w:r w:rsidR="004F7F28" w:rsidRPr="00700DDF">
        <w:rPr>
          <w:rFonts w:eastAsiaTheme="minorEastAsia"/>
          <w:sz w:val="24"/>
          <w:szCs w:val="24"/>
          <w:lang w:eastAsia="en-US"/>
        </w:rPr>
        <w:t xml:space="preserve">                        </w:t>
      </w:r>
      <w:r w:rsidRPr="00700DDF">
        <w:rPr>
          <w:rFonts w:eastAsiaTheme="minorEastAsia"/>
          <w:sz w:val="24"/>
          <w:szCs w:val="24"/>
          <w:lang w:eastAsia="en-US"/>
        </w:rPr>
        <w:t>100 мл, содержащую 10 мл 10</w:t>
      </w:r>
      <w:r w:rsidR="004F7F28" w:rsidRPr="00700DDF">
        <w:rPr>
          <w:rFonts w:eastAsiaTheme="minorEastAsia"/>
          <w:sz w:val="24"/>
          <w:szCs w:val="24"/>
          <w:lang w:eastAsia="en-US"/>
        </w:rPr>
        <w:t xml:space="preserve"> </w:t>
      </w:r>
      <w:r w:rsidRPr="00700DDF">
        <w:rPr>
          <w:rFonts w:eastAsiaTheme="minorEastAsia"/>
          <w:sz w:val="24"/>
          <w:szCs w:val="24"/>
          <w:lang w:eastAsia="en-US"/>
        </w:rPr>
        <w:t>% раствора азотной кислоты (5.3). Обмыть бомбу водой, добавив промывные воды в мерную колбу. Добавить 0,5 мл раствора перманганата калия (5,6) и перемешать. А затем развести до объема водой.</w:t>
      </w:r>
    </w:p>
    <w:p w:rsidR="00267A5B" w:rsidRPr="00700DDF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bookmarkStart w:id="12" w:name="bookmark14"/>
      <w:r w:rsidRPr="00700DDF">
        <w:rPr>
          <w:rFonts w:eastAsiaTheme="minorEastAsia"/>
          <w:sz w:val="24"/>
          <w:szCs w:val="24"/>
          <w:lang w:eastAsia="en-US"/>
        </w:rPr>
        <w:t>Выполнить предварительное определение, точно следуя процедуре, описанной выше, но без пробы угля.</w:t>
      </w:r>
    </w:p>
    <w:bookmarkEnd w:id="12"/>
    <w:p w:rsidR="00267A5B" w:rsidRPr="00700DDF" w:rsidRDefault="00267A5B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700DDF">
        <w:rPr>
          <w:rFonts w:eastAsiaTheme="minorEastAsia"/>
          <w:sz w:val="24"/>
          <w:szCs w:val="24"/>
          <w:lang w:eastAsia="en-US"/>
        </w:rPr>
        <w:t xml:space="preserve">Если конструкция бомбы не </w:t>
      </w:r>
      <w:r w:rsidRPr="00700DDF">
        <w:rPr>
          <w:rFonts w:eastAsiaTheme="minorEastAsia"/>
          <w:color w:val="000000"/>
          <w:sz w:val="24"/>
          <w:szCs w:val="24"/>
          <w:lang w:eastAsia="en-US"/>
        </w:rPr>
        <w:t>позволяет проводить испытание 1 г пробы, навеску для испытания уменьшают.</w:t>
      </w:r>
    </w:p>
    <w:p w:rsidR="00AE3D75" w:rsidRPr="00493F8A" w:rsidRDefault="00AE3D75" w:rsidP="004F7F28">
      <w:pPr>
        <w:widowControl/>
        <w:ind w:firstLine="567"/>
        <w:rPr>
          <w:rFonts w:eastAsiaTheme="minorEastAsia"/>
          <w:color w:val="000000"/>
          <w:sz w:val="24"/>
          <w:szCs w:val="24"/>
          <w:highlight w:val="yellow"/>
          <w:lang w:val="kk-KZ" w:eastAsia="en-US"/>
        </w:rPr>
      </w:pPr>
    </w:p>
    <w:p w:rsidR="00267A5B" w:rsidRPr="00700DDF" w:rsidRDefault="004F7F28" w:rsidP="004F7F28">
      <w:pPr>
        <w:widowControl/>
        <w:ind w:firstLine="567"/>
        <w:rPr>
          <w:rFonts w:eastAsiaTheme="minorEastAsia"/>
          <w:color w:val="000000"/>
          <w:lang w:eastAsia="en-US"/>
        </w:rPr>
      </w:pPr>
      <w:r w:rsidRPr="00700DDF">
        <w:rPr>
          <w:rFonts w:eastAsiaTheme="minorEastAsia"/>
          <w:color w:val="000000"/>
          <w:lang w:eastAsia="en-US"/>
        </w:rPr>
        <w:t>Примечание –</w:t>
      </w:r>
      <w:r w:rsidR="00267A5B" w:rsidRPr="00700DDF">
        <w:rPr>
          <w:rFonts w:eastAsiaTheme="minorEastAsia"/>
          <w:color w:val="000000"/>
          <w:lang w:eastAsia="en-US"/>
        </w:rPr>
        <w:t xml:space="preserve"> </w:t>
      </w:r>
      <w:bookmarkStart w:id="13" w:name="bookmark15"/>
      <w:r w:rsidR="00267A5B" w:rsidRPr="00700DDF">
        <w:rPr>
          <w:rFonts w:eastAsiaTheme="minorEastAsia"/>
          <w:color w:val="000000"/>
          <w:lang w:eastAsia="en-US"/>
        </w:rPr>
        <w:t>Перенесение промывных вод из бомбы с помощью шприца очень важно, так как известно, что уплотнительное кольцо в некоторых типах калориметров является источником следов ртути, которая может попадать на резьбу корпуса. Если промывные воды выливать из бомбы обычным способом, они могут быть значительно загрязнены ртутью из-за контакта с резьбой корпуса бомбы. У калориметров старого типа загрязнение ртутью не наблюдается, и перенесение промывных вод шприцем необязательно. Каждый протокол испытаний должен содержать результаты холостого опыта.</w:t>
      </w:r>
    </w:p>
    <w:p w:rsidR="00267A5B" w:rsidRPr="00700DDF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</w:p>
    <w:p w:rsidR="00267A5B" w:rsidRPr="00700DDF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</w:pPr>
      <w:r w:rsidRPr="00700DDF">
        <w:rPr>
          <w:rFonts w:eastAsiaTheme="minorEastAsia"/>
          <w:b/>
          <w:bCs/>
          <w:color w:val="000000"/>
          <w:sz w:val="24"/>
          <w:szCs w:val="24"/>
          <w:lang w:eastAsia="en-US"/>
        </w:rPr>
        <w:t>1</w:t>
      </w:r>
      <w:bookmarkEnd w:id="13"/>
      <w:r w:rsidRPr="00700DDF">
        <w:rPr>
          <w:rFonts w:eastAsiaTheme="minorEastAsia"/>
          <w:b/>
          <w:bCs/>
          <w:color w:val="000000"/>
          <w:sz w:val="24"/>
          <w:szCs w:val="24"/>
          <w:lang w:eastAsia="en-US"/>
        </w:rPr>
        <w:t>0 Атомно-абсорбционный анализ</w:t>
      </w:r>
    </w:p>
    <w:p w:rsidR="00AE3D75" w:rsidRPr="00700DDF" w:rsidRDefault="00AE3D75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</w:pPr>
    </w:p>
    <w:p w:rsidR="00267A5B" w:rsidRPr="00700DDF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bookmarkStart w:id="14" w:name="bookmark16"/>
      <w:r w:rsidRPr="00700DDF">
        <w:rPr>
          <w:rFonts w:eastAsiaTheme="minorEastAsia"/>
          <w:b/>
          <w:bCs/>
          <w:color w:val="000000"/>
          <w:sz w:val="24"/>
          <w:szCs w:val="24"/>
          <w:lang w:eastAsia="en-US"/>
        </w:rPr>
        <w:t>1</w:t>
      </w:r>
      <w:bookmarkEnd w:id="14"/>
      <w:r w:rsidRPr="00700DDF">
        <w:rPr>
          <w:rFonts w:eastAsiaTheme="minorEastAsia"/>
          <w:b/>
          <w:bCs/>
          <w:color w:val="000000"/>
          <w:sz w:val="24"/>
          <w:szCs w:val="24"/>
          <w:lang w:eastAsia="en-US"/>
        </w:rPr>
        <w:t>0.1 Градуировка</w:t>
      </w:r>
    </w:p>
    <w:p w:rsidR="00267A5B" w:rsidRPr="00700DDF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r w:rsidRPr="00700DDF">
        <w:rPr>
          <w:rFonts w:eastAsiaTheme="minorEastAsia"/>
          <w:sz w:val="24"/>
          <w:szCs w:val="24"/>
          <w:lang w:eastAsia="en-US"/>
        </w:rPr>
        <w:t xml:space="preserve">Готовят матричные стандартные растворы ртути 3,0 </w:t>
      </w:r>
      <w:proofErr w:type="spellStart"/>
      <w:r w:rsidRPr="00700DDF">
        <w:rPr>
          <w:rFonts w:eastAsiaTheme="minorEastAsia"/>
          <w:sz w:val="24"/>
          <w:szCs w:val="24"/>
          <w:lang w:eastAsia="en-US"/>
        </w:rPr>
        <w:t>пг</w:t>
      </w:r>
      <w:proofErr w:type="spellEnd"/>
      <w:r w:rsidRPr="00700DDF">
        <w:rPr>
          <w:rFonts w:eastAsiaTheme="minorEastAsia"/>
          <w:sz w:val="24"/>
          <w:szCs w:val="24"/>
          <w:lang w:eastAsia="en-US"/>
        </w:rPr>
        <w:t xml:space="preserve">/л, 5,0 </w:t>
      </w:r>
      <w:proofErr w:type="spellStart"/>
      <w:r w:rsidRPr="00700DDF">
        <w:rPr>
          <w:rFonts w:eastAsiaTheme="minorEastAsia"/>
          <w:sz w:val="24"/>
          <w:szCs w:val="24"/>
          <w:lang w:eastAsia="en-US"/>
        </w:rPr>
        <w:t>пг</w:t>
      </w:r>
      <w:proofErr w:type="spellEnd"/>
      <w:r w:rsidRPr="00700DDF">
        <w:rPr>
          <w:rFonts w:eastAsiaTheme="minorEastAsia"/>
          <w:sz w:val="24"/>
          <w:szCs w:val="24"/>
          <w:lang w:eastAsia="en-US"/>
        </w:rPr>
        <w:t xml:space="preserve">/л и 10,0 </w:t>
      </w:r>
      <w:proofErr w:type="spellStart"/>
      <w:r w:rsidRPr="00700DDF">
        <w:rPr>
          <w:rFonts w:eastAsiaTheme="minorEastAsia"/>
          <w:sz w:val="24"/>
          <w:szCs w:val="24"/>
          <w:lang w:eastAsia="en-US"/>
        </w:rPr>
        <w:t>пг</w:t>
      </w:r>
      <w:proofErr w:type="spellEnd"/>
      <w:r w:rsidRPr="00700DDF">
        <w:rPr>
          <w:rFonts w:eastAsiaTheme="minorEastAsia"/>
          <w:sz w:val="24"/>
          <w:szCs w:val="24"/>
          <w:lang w:eastAsia="en-US"/>
        </w:rPr>
        <w:t xml:space="preserve">/л с помощью </w:t>
      </w:r>
      <w:proofErr w:type="spellStart"/>
      <w:r w:rsidRPr="00700DDF">
        <w:rPr>
          <w:rFonts w:eastAsiaTheme="minorEastAsia"/>
          <w:sz w:val="24"/>
          <w:szCs w:val="24"/>
          <w:lang w:eastAsia="en-US"/>
        </w:rPr>
        <w:t>пипетирования</w:t>
      </w:r>
      <w:proofErr w:type="spellEnd"/>
      <w:r w:rsidRPr="00700DDF">
        <w:rPr>
          <w:rFonts w:eastAsiaTheme="minorEastAsia"/>
          <w:sz w:val="24"/>
          <w:szCs w:val="24"/>
          <w:lang w:eastAsia="en-US"/>
        </w:rPr>
        <w:t xml:space="preserve"> 3,0 мл, 5,0 мл и 10,0 мл аликвотных порций по 0,1 </w:t>
      </w:r>
      <w:proofErr w:type="gramStart"/>
      <w:r w:rsidRPr="00700DDF">
        <w:rPr>
          <w:rFonts w:eastAsiaTheme="minorEastAsia"/>
          <w:sz w:val="24"/>
          <w:szCs w:val="24"/>
          <w:lang w:eastAsia="en-US"/>
        </w:rPr>
        <w:t>п</w:t>
      </w:r>
      <w:proofErr w:type="gramEnd"/>
      <w:r w:rsidRPr="00700DDF">
        <w:rPr>
          <w:rFonts w:eastAsiaTheme="minorEastAsia"/>
          <w:sz w:val="24"/>
          <w:szCs w:val="24"/>
          <w:lang w:eastAsia="en-US"/>
        </w:rPr>
        <w:t xml:space="preserve"> /мл стандартного раствора ртути (5.5) в градуированные 100 мл колбы, добавляя 10 мл 10</w:t>
      </w:r>
      <w:r w:rsidR="004F7F28" w:rsidRPr="00700DDF">
        <w:rPr>
          <w:rFonts w:eastAsiaTheme="minorEastAsia"/>
          <w:sz w:val="24"/>
          <w:szCs w:val="24"/>
          <w:lang w:eastAsia="en-US"/>
        </w:rPr>
        <w:t xml:space="preserve"> </w:t>
      </w:r>
      <w:r w:rsidRPr="00700DDF">
        <w:rPr>
          <w:rFonts w:eastAsiaTheme="minorEastAsia"/>
          <w:sz w:val="24"/>
          <w:szCs w:val="24"/>
          <w:lang w:eastAsia="en-US"/>
        </w:rPr>
        <w:t>% раствора азотной кислоты (5.3) и разбавляя до объема водой. Добавляют раствор перманганата калия (5.6) по каплям, чтобы стабилизировать растворы, пока цвет перманганата не будет стабилен в течение 60 с.</w:t>
      </w:r>
    </w:p>
    <w:p w:rsidR="00267A5B" w:rsidRPr="00700DDF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bookmarkStart w:id="15" w:name="bookmark17"/>
      <w:r w:rsidRPr="00700DDF">
        <w:rPr>
          <w:rFonts w:eastAsiaTheme="minorEastAsia"/>
          <w:sz w:val="24"/>
          <w:szCs w:val="24"/>
          <w:lang w:eastAsia="en-US"/>
        </w:rPr>
        <w:t>Измеряют абсорбцию для каждого раствора, соответствующего матрице, в соответствии с 10.2. Для градуировки прибора поглощение для каждого раствора, соответствующего матрице, наносят на график в зависимости от соответствующей концентрации. Образцы ответов сравниваются с этой калибровкой.</w:t>
      </w:r>
    </w:p>
    <w:p w:rsidR="00AE3D75" w:rsidRPr="00700DDF" w:rsidRDefault="00AE3D75" w:rsidP="004F7F28">
      <w:pPr>
        <w:widowControl/>
        <w:ind w:firstLine="567"/>
        <w:rPr>
          <w:rFonts w:eastAsiaTheme="minorEastAsia"/>
          <w:color w:val="000000"/>
          <w:sz w:val="24"/>
          <w:szCs w:val="24"/>
          <w:lang w:val="kk-KZ" w:eastAsia="en-US"/>
        </w:rPr>
      </w:pPr>
    </w:p>
    <w:p w:rsidR="00267A5B" w:rsidRPr="00700DDF" w:rsidRDefault="004F7F28" w:rsidP="004F7F28">
      <w:pPr>
        <w:widowControl/>
        <w:ind w:firstLine="567"/>
        <w:rPr>
          <w:rFonts w:eastAsiaTheme="minorEastAsia"/>
          <w:color w:val="000000"/>
          <w:lang w:eastAsia="en-US"/>
        </w:rPr>
      </w:pPr>
      <w:r w:rsidRPr="00700DDF">
        <w:rPr>
          <w:rFonts w:eastAsiaTheme="minorEastAsia"/>
          <w:color w:val="000000"/>
          <w:lang w:eastAsia="en-US"/>
        </w:rPr>
        <w:t>Примечание</w:t>
      </w:r>
      <w:r w:rsidRPr="00700DDF">
        <w:rPr>
          <w:rFonts w:eastAsiaTheme="minorEastAsia"/>
          <w:color w:val="000000"/>
          <w:lang w:val="kk-KZ" w:eastAsia="en-US"/>
        </w:rPr>
        <w:t xml:space="preserve"> – </w:t>
      </w:r>
      <w:r w:rsidR="00267A5B" w:rsidRPr="00700DDF">
        <w:rPr>
          <w:rFonts w:eastAsiaTheme="minorEastAsia"/>
          <w:color w:val="000000"/>
          <w:lang w:eastAsia="en-US"/>
        </w:rPr>
        <w:t xml:space="preserve">Альтернативной процедурой количественного определения является использование метода стандартных добавок </w:t>
      </w:r>
      <w:proofErr w:type="spellStart"/>
      <w:r w:rsidR="00267A5B" w:rsidRPr="00700DDF">
        <w:rPr>
          <w:rFonts w:eastAsiaTheme="minorEastAsia"/>
          <w:color w:val="000000"/>
          <w:lang w:eastAsia="en-US"/>
        </w:rPr>
        <w:t>аналита</w:t>
      </w:r>
      <w:proofErr w:type="spellEnd"/>
      <w:r w:rsidR="00267A5B" w:rsidRPr="00700DDF">
        <w:rPr>
          <w:rFonts w:eastAsiaTheme="minorEastAsia"/>
          <w:color w:val="000000"/>
          <w:lang w:eastAsia="en-US"/>
        </w:rPr>
        <w:t xml:space="preserve"> к конечным растворам.</w:t>
      </w:r>
    </w:p>
    <w:p w:rsidR="00267A5B" w:rsidRPr="00493F8A" w:rsidRDefault="00267A5B" w:rsidP="004F7F28">
      <w:pPr>
        <w:widowControl/>
        <w:ind w:firstLine="567"/>
        <w:rPr>
          <w:rFonts w:eastAsiaTheme="minorEastAsia"/>
          <w:b/>
          <w:bCs/>
          <w:color w:val="000000"/>
          <w:highlight w:val="yellow"/>
          <w:lang w:eastAsia="en-US"/>
        </w:rPr>
      </w:pPr>
    </w:p>
    <w:p w:rsidR="00267A5B" w:rsidRPr="00700DDF" w:rsidRDefault="00267A5B" w:rsidP="004F7F28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 w:rsidRPr="00700DDF">
        <w:rPr>
          <w:rFonts w:eastAsiaTheme="minorEastAsia"/>
          <w:b/>
          <w:bCs/>
          <w:color w:val="000000"/>
          <w:sz w:val="24"/>
          <w:szCs w:val="24"/>
          <w:lang w:eastAsia="en-US"/>
        </w:rPr>
        <w:t>1</w:t>
      </w:r>
      <w:bookmarkEnd w:id="15"/>
      <w:r w:rsidRPr="00700DDF">
        <w:rPr>
          <w:rFonts w:eastAsiaTheme="minorEastAsia"/>
          <w:b/>
          <w:bCs/>
          <w:color w:val="000000"/>
          <w:sz w:val="24"/>
          <w:szCs w:val="24"/>
          <w:lang w:eastAsia="en-US"/>
        </w:rPr>
        <w:t xml:space="preserve">0.2 </w:t>
      </w:r>
      <w:bookmarkStart w:id="16" w:name="_Hlk30634546"/>
      <w:r w:rsidRPr="00700DDF">
        <w:rPr>
          <w:rFonts w:eastAsiaTheme="minorEastAsia"/>
          <w:b/>
          <w:bCs/>
          <w:color w:val="000000"/>
          <w:sz w:val="24"/>
          <w:szCs w:val="24"/>
          <w:lang w:eastAsia="en-US"/>
        </w:rPr>
        <w:t>Метод анализа</w:t>
      </w:r>
      <w:bookmarkEnd w:id="16"/>
    </w:p>
    <w:p w:rsidR="00267A5B" w:rsidRPr="00700DDF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proofErr w:type="spellStart"/>
      <w:r w:rsidRPr="00700DDF">
        <w:rPr>
          <w:rFonts w:eastAsiaTheme="minorEastAsia"/>
          <w:sz w:val="24"/>
          <w:szCs w:val="24"/>
          <w:lang w:eastAsia="en-US"/>
        </w:rPr>
        <w:t>Градуировочные</w:t>
      </w:r>
      <w:proofErr w:type="spellEnd"/>
      <w:r w:rsidRPr="00700DDF">
        <w:rPr>
          <w:rFonts w:eastAsiaTheme="minorEastAsia"/>
          <w:sz w:val="24"/>
          <w:szCs w:val="24"/>
          <w:lang w:eastAsia="en-US"/>
        </w:rPr>
        <w:t xml:space="preserve"> растворы, приготовленные в соответствии с 10.1, и испытательные растворы и холостые растворы, приготовленные в соответствии с 9, обрабатывают следующим образом.</w:t>
      </w:r>
    </w:p>
    <w:p w:rsidR="00267A5B" w:rsidRPr="00700DDF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r w:rsidRPr="00700DDF">
        <w:rPr>
          <w:rFonts w:eastAsiaTheme="minorEastAsia"/>
          <w:sz w:val="24"/>
          <w:szCs w:val="24"/>
          <w:lang w:eastAsia="en-US"/>
        </w:rPr>
        <w:t>Перенести приготовленный раствор в подходящий сосуд без ртути и нагревают при температуре 90</w:t>
      </w:r>
      <w:proofErr w:type="gramStart"/>
      <w:r w:rsidRPr="00700DDF">
        <w:rPr>
          <w:rFonts w:eastAsiaTheme="minorEastAsia"/>
          <w:sz w:val="24"/>
          <w:szCs w:val="24"/>
          <w:lang w:eastAsia="en-US"/>
        </w:rPr>
        <w:t xml:space="preserve"> °С</w:t>
      </w:r>
      <w:proofErr w:type="gramEnd"/>
      <w:r w:rsidRPr="00700DDF">
        <w:rPr>
          <w:rFonts w:eastAsiaTheme="minorEastAsia"/>
          <w:sz w:val="24"/>
          <w:szCs w:val="24"/>
          <w:lang w:eastAsia="en-US"/>
        </w:rPr>
        <w:t xml:space="preserve"> в течение 60 минут на гидролизном блоке или водяной бане, а затем охлаждают. Перенести приготовленный раствор в реакционный сосуд, добавляют 5 мл раствора хлорида </w:t>
      </w:r>
      <w:proofErr w:type="spellStart"/>
      <w:r w:rsidRPr="00700DDF">
        <w:rPr>
          <w:rFonts w:eastAsiaTheme="minorEastAsia"/>
          <w:sz w:val="24"/>
          <w:szCs w:val="24"/>
          <w:lang w:eastAsia="en-US"/>
        </w:rPr>
        <w:t>гидроксиламмония</w:t>
      </w:r>
      <w:proofErr w:type="spellEnd"/>
      <w:r w:rsidRPr="00700DDF">
        <w:rPr>
          <w:rFonts w:eastAsiaTheme="minorEastAsia"/>
          <w:sz w:val="24"/>
          <w:szCs w:val="24"/>
          <w:lang w:eastAsia="en-US"/>
        </w:rPr>
        <w:t xml:space="preserve"> (5.7) к раствору. Когда цвет перманганата исчезнет, выжидают 30 с, а затем добавляют 5 мл восстановителя, раствора хлористого олова (5.8). Невозможно дать подробную информацию для использования инструментов, поскольку каждый инструмент отличается. В зависимости от используемого инструмента может возникнуть необходимость </w:t>
      </w:r>
      <w:r w:rsidRPr="00700DDF">
        <w:rPr>
          <w:rFonts w:eastAsiaTheme="minorEastAsia"/>
          <w:sz w:val="24"/>
          <w:szCs w:val="24"/>
          <w:lang w:eastAsia="en-US"/>
        </w:rPr>
        <w:lastRenderedPageBreak/>
        <w:t xml:space="preserve">использовать 100 мл готового образца или </w:t>
      </w:r>
      <w:proofErr w:type="spellStart"/>
      <w:r w:rsidRPr="00700DDF">
        <w:rPr>
          <w:rFonts w:eastAsiaTheme="minorEastAsia"/>
          <w:sz w:val="24"/>
          <w:szCs w:val="24"/>
          <w:lang w:eastAsia="en-US"/>
        </w:rPr>
        <w:t>аликвоту</w:t>
      </w:r>
      <w:proofErr w:type="spellEnd"/>
      <w:r w:rsidRPr="00700DDF">
        <w:rPr>
          <w:rFonts w:eastAsiaTheme="minorEastAsia"/>
          <w:sz w:val="24"/>
          <w:szCs w:val="24"/>
          <w:lang w:eastAsia="en-US"/>
        </w:rPr>
        <w:t xml:space="preserve"> приготовленного образца. Какой бы подход ни использовался, образцы, стандартные растворы и холостые растворы должны обрабатываться одинаково.</w:t>
      </w:r>
    </w:p>
    <w:p w:rsidR="00267A5B" w:rsidRPr="00700DDF" w:rsidRDefault="00267A5B" w:rsidP="004F7F28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bookmarkStart w:id="17" w:name="bookmark18"/>
      <w:r w:rsidRPr="00700DDF">
        <w:rPr>
          <w:rFonts w:eastAsiaTheme="minorEastAsia"/>
          <w:sz w:val="24"/>
          <w:szCs w:val="24"/>
          <w:lang w:eastAsia="en-US"/>
        </w:rPr>
        <w:t>Немедленно подключить колбу к атомно-абсорбционному спектрометру с методом холодного пара (6.4), чтобы завершить определение ртути.</w:t>
      </w:r>
    </w:p>
    <w:p w:rsidR="00267A5B" w:rsidRPr="00700DDF" w:rsidRDefault="00267A5B" w:rsidP="004F7F28">
      <w:pPr>
        <w:widowControl/>
        <w:ind w:firstLine="567"/>
        <w:rPr>
          <w:rFonts w:eastAsiaTheme="minorEastAsia"/>
          <w:sz w:val="24"/>
          <w:szCs w:val="24"/>
          <w:lang w:val="kk-KZ" w:eastAsia="en-US"/>
        </w:rPr>
      </w:pPr>
      <w:r w:rsidRPr="00700DDF">
        <w:rPr>
          <w:rFonts w:eastAsiaTheme="minorEastAsia"/>
          <w:sz w:val="24"/>
          <w:szCs w:val="24"/>
          <w:lang w:eastAsia="en-US"/>
        </w:rPr>
        <w:t>Соответствующий отклик на поглощение для каждого испытательного и холостого раствора сравнивают с калибровочной кривой (см. 10.1) и отмечают результирующую концентрацию в мкг/</w:t>
      </w:r>
      <w:proofErr w:type="gramStart"/>
      <w:r w:rsidRPr="00700DDF">
        <w:rPr>
          <w:rFonts w:eastAsiaTheme="minorEastAsia"/>
          <w:sz w:val="24"/>
          <w:szCs w:val="24"/>
          <w:lang w:eastAsia="en-US"/>
        </w:rPr>
        <w:t>л</w:t>
      </w:r>
      <w:proofErr w:type="gramEnd"/>
      <w:r w:rsidRPr="00700DDF">
        <w:rPr>
          <w:rFonts w:eastAsiaTheme="minorEastAsia"/>
          <w:sz w:val="24"/>
          <w:szCs w:val="24"/>
          <w:lang w:eastAsia="en-US"/>
        </w:rPr>
        <w:t>.</w:t>
      </w:r>
    </w:p>
    <w:p w:rsidR="004F7F28" w:rsidRPr="00700DDF" w:rsidRDefault="004F7F28" w:rsidP="002C63FD">
      <w:pPr>
        <w:widowControl/>
        <w:ind w:firstLine="567"/>
        <w:rPr>
          <w:rFonts w:eastAsiaTheme="minorEastAsia"/>
          <w:color w:val="000000"/>
          <w:lang w:eastAsia="en-US"/>
        </w:rPr>
      </w:pPr>
      <w:r w:rsidRPr="00700DDF">
        <w:rPr>
          <w:rFonts w:eastAsiaTheme="minorEastAsia"/>
          <w:color w:val="000000"/>
          <w:lang w:eastAsia="en-US"/>
        </w:rPr>
        <w:t>Примечания</w:t>
      </w:r>
    </w:p>
    <w:p w:rsidR="00AE3D75" w:rsidRPr="00700DDF" w:rsidRDefault="004F7F28" w:rsidP="002C63FD">
      <w:pPr>
        <w:widowControl/>
        <w:ind w:firstLine="567"/>
        <w:rPr>
          <w:rFonts w:eastAsiaTheme="minorEastAsia"/>
          <w:color w:val="000000"/>
          <w:lang w:val="kk-KZ" w:eastAsia="en-US"/>
        </w:rPr>
      </w:pPr>
      <w:r w:rsidRPr="00700DDF">
        <w:rPr>
          <w:rFonts w:eastAsiaTheme="minorEastAsia"/>
          <w:color w:val="000000"/>
          <w:lang w:eastAsia="en-US"/>
        </w:rPr>
        <w:t>1</w:t>
      </w:r>
      <w:r w:rsidR="00267A5B" w:rsidRPr="00700DDF">
        <w:rPr>
          <w:rFonts w:eastAsiaTheme="minorEastAsia"/>
          <w:color w:val="000000"/>
          <w:lang w:eastAsia="en-US"/>
        </w:rPr>
        <w:t xml:space="preserve"> Стадия восстановления ртути может быть улучшена путем использования метода с введением пробы в поток, при котором реактивы автоматически подаются в прибор. </w:t>
      </w:r>
      <w:proofErr w:type="gramStart"/>
      <w:r w:rsidR="00267A5B" w:rsidRPr="00700DDF">
        <w:rPr>
          <w:rFonts w:eastAsiaTheme="minorEastAsia"/>
          <w:color w:val="000000"/>
          <w:lang w:eastAsia="en-US"/>
        </w:rPr>
        <w:t>Опыт показал, что при использовании хлористого олова для этой методики подходит раствор 1</w:t>
      </w:r>
      <w:r w:rsidRPr="00700DDF">
        <w:rPr>
          <w:rFonts w:eastAsiaTheme="minorEastAsia"/>
          <w:color w:val="000000"/>
          <w:lang w:eastAsia="en-US"/>
        </w:rPr>
        <w:t xml:space="preserve"> </w:t>
      </w:r>
      <w:r w:rsidR="00267A5B" w:rsidRPr="00700DDF">
        <w:rPr>
          <w:rFonts w:eastAsiaTheme="minorEastAsia"/>
          <w:color w:val="000000"/>
          <w:lang w:eastAsia="en-US"/>
        </w:rPr>
        <w:t xml:space="preserve">% (м/об) </w:t>
      </w:r>
      <w:proofErr w:type="spellStart"/>
      <w:r w:rsidR="00267A5B" w:rsidRPr="00700DDF">
        <w:rPr>
          <w:rFonts w:eastAsiaTheme="minorEastAsia"/>
          <w:color w:val="000000"/>
          <w:lang w:eastAsia="en-US"/>
        </w:rPr>
        <w:t>дигидрата</w:t>
      </w:r>
      <w:proofErr w:type="spellEnd"/>
      <w:r w:rsidR="00267A5B" w:rsidRPr="00700DDF">
        <w:rPr>
          <w:rFonts w:eastAsiaTheme="minorEastAsia"/>
          <w:color w:val="000000"/>
          <w:lang w:eastAsia="en-US"/>
        </w:rPr>
        <w:t xml:space="preserve"> хлорида олова в 3</w:t>
      </w:r>
      <w:r w:rsidRPr="00700DDF">
        <w:rPr>
          <w:rFonts w:eastAsiaTheme="minorEastAsia"/>
          <w:color w:val="000000"/>
          <w:lang w:eastAsia="en-US"/>
        </w:rPr>
        <w:t xml:space="preserve"> </w:t>
      </w:r>
      <w:r w:rsidR="00267A5B" w:rsidRPr="00700DDF">
        <w:rPr>
          <w:rFonts w:eastAsiaTheme="minorEastAsia"/>
          <w:color w:val="000000"/>
          <w:lang w:eastAsia="en-US"/>
        </w:rPr>
        <w:t>% (об/об) соляной кислоте.</w:t>
      </w:r>
      <w:proofErr w:type="gramEnd"/>
    </w:p>
    <w:p w:rsidR="00267A5B" w:rsidRPr="00700DDF" w:rsidRDefault="004F7F28" w:rsidP="002C63FD">
      <w:pPr>
        <w:widowControl/>
        <w:ind w:firstLine="567"/>
        <w:rPr>
          <w:rFonts w:eastAsiaTheme="minorEastAsia"/>
          <w:color w:val="000000"/>
          <w:lang w:eastAsia="en-US"/>
        </w:rPr>
      </w:pPr>
      <w:r w:rsidRPr="00700DDF">
        <w:rPr>
          <w:rFonts w:eastAsiaTheme="minorEastAsia"/>
          <w:color w:val="000000"/>
          <w:lang w:eastAsia="en-US"/>
        </w:rPr>
        <w:t>2</w:t>
      </w:r>
      <w:r w:rsidR="00267A5B" w:rsidRPr="00700DDF">
        <w:rPr>
          <w:rFonts w:eastAsiaTheme="minorEastAsia"/>
          <w:color w:val="000000"/>
          <w:lang w:eastAsia="en-US"/>
        </w:rPr>
        <w:t xml:space="preserve"> Альтернативной процедурой количественного определения является использование метода стандартных добавок </w:t>
      </w:r>
      <w:proofErr w:type="spellStart"/>
      <w:r w:rsidR="00267A5B" w:rsidRPr="00700DDF">
        <w:rPr>
          <w:rFonts w:eastAsiaTheme="minorEastAsia"/>
          <w:color w:val="000000"/>
          <w:lang w:eastAsia="en-US"/>
        </w:rPr>
        <w:t>аналита</w:t>
      </w:r>
      <w:proofErr w:type="spellEnd"/>
      <w:r w:rsidR="00267A5B" w:rsidRPr="00700DDF">
        <w:rPr>
          <w:rFonts w:eastAsiaTheme="minorEastAsia"/>
          <w:color w:val="000000"/>
          <w:lang w:eastAsia="en-US"/>
        </w:rPr>
        <w:t xml:space="preserve"> к конечному раствору.</w:t>
      </w:r>
    </w:p>
    <w:p w:rsidR="00267A5B" w:rsidRPr="00493F8A" w:rsidRDefault="00267A5B" w:rsidP="00267A5B">
      <w:pPr>
        <w:widowControl/>
        <w:rPr>
          <w:rFonts w:eastAsiaTheme="minorEastAsia"/>
          <w:b/>
          <w:bCs/>
          <w:color w:val="000000"/>
          <w:sz w:val="24"/>
          <w:szCs w:val="24"/>
          <w:highlight w:val="yellow"/>
        </w:rPr>
      </w:pPr>
    </w:p>
    <w:p w:rsidR="00267A5B" w:rsidRPr="00700DDF" w:rsidRDefault="00267A5B" w:rsidP="002C63FD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700DDF">
        <w:rPr>
          <w:rFonts w:eastAsiaTheme="minorEastAsia"/>
          <w:b/>
          <w:bCs/>
          <w:color w:val="000000"/>
          <w:sz w:val="24"/>
          <w:szCs w:val="24"/>
        </w:rPr>
        <w:t>1</w:t>
      </w:r>
      <w:bookmarkEnd w:id="17"/>
      <w:r w:rsidRPr="00700DDF">
        <w:rPr>
          <w:rFonts w:eastAsiaTheme="minorEastAsia"/>
          <w:b/>
          <w:bCs/>
          <w:color w:val="000000"/>
          <w:sz w:val="24"/>
          <w:szCs w:val="24"/>
        </w:rPr>
        <w:t>1 Выражение результатов</w:t>
      </w:r>
    </w:p>
    <w:p w:rsidR="004F7F28" w:rsidRPr="00700DDF" w:rsidRDefault="004F7F28" w:rsidP="002C63FD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</w:p>
    <w:p w:rsidR="00267A5B" w:rsidRPr="00700DDF" w:rsidRDefault="00267A5B" w:rsidP="002C63FD">
      <w:pPr>
        <w:widowControl/>
        <w:ind w:firstLine="567"/>
        <w:rPr>
          <w:rFonts w:eastAsiaTheme="minorEastAsia"/>
          <w:sz w:val="24"/>
          <w:szCs w:val="24"/>
        </w:rPr>
      </w:pPr>
      <w:r w:rsidRPr="00700DDF">
        <w:rPr>
          <w:rFonts w:eastAsiaTheme="minorEastAsia"/>
          <w:sz w:val="24"/>
          <w:szCs w:val="24"/>
        </w:rPr>
        <w:t xml:space="preserve">Для расчета содержание ртути,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</w:rPr>
          <m:t>w</m:t>
        </m:r>
      </m:oMath>
      <w:r w:rsidRPr="00700DDF">
        <w:rPr>
          <w:rFonts w:eastAsiaTheme="minorEastAsia"/>
          <w:i/>
          <w:sz w:val="24"/>
          <w:szCs w:val="24"/>
        </w:rPr>
        <w:t xml:space="preserve">, </w:t>
      </w:r>
      <w:r w:rsidRPr="00700DDF">
        <w:rPr>
          <w:rFonts w:eastAsiaTheme="minorEastAsia"/>
          <w:sz w:val="24"/>
          <w:szCs w:val="24"/>
        </w:rPr>
        <w:t xml:space="preserve">выраженного в </w:t>
      </w:r>
      <w:proofErr w:type="spellStart"/>
      <w:r w:rsidRPr="00700DDF">
        <w:rPr>
          <w:rFonts w:eastAsiaTheme="minorEastAsia"/>
          <w:sz w:val="24"/>
          <w:szCs w:val="24"/>
        </w:rPr>
        <w:t>нг</w:t>
      </w:r>
      <w:proofErr w:type="spellEnd"/>
      <w:r w:rsidRPr="00700DDF">
        <w:rPr>
          <w:rFonts w:eastAsiaTheme="minorEastAsia"/>
          <w:sz w:val="24"/>
          <w:szCs w:val="24"/>
        </w:rPr>
        <w:t>/г образца,</w:t>
      </w:r>
      <w:r w:rsidR="004F7F28" w:rsidRPr="00700DDF">
        <w:rPr>
          <w:rFonts w:eastAsiaTheme="minorEastAsia"/>
          <w:sz w:val="24"/>
          <w:szCs w:val="24"/>
        </w:rPr>
        <w:t xml:space="preserve"> на основе анализа, используют ф</w:t>
      </w:r>
      <w:r w:rsidRPr="00700DDF">
        <w:rPr>
          <w:rFonts w:eastAsiaTheme="minorEastAsia"/>
          <w:sz w:val="24"/>
          <w:szCs w:val="24"/>
        </w:rPr>
        <w:t>ормулу (1):</w:t>
      </w:r>
    </w:p>
    <w:p w:rsidR="004F7F28" w:rsidRPr="00700DDF" w:rsidRDefault="004F7F28" w:rsidP="002C63FD">
      <w:pPr>
        <w:widowControl/>
        <w:ind w:firstLine="567"/>
        <w:jc w:val="right"/>
        <w:rPr>
          <w:rFonts w:eastAsiaTheme="minorEastAsia"/>
          <w:i/>
          <w:iCs/>
          <w:color w:val="000000"/>
          <w:sz w:val="24"/>
          <w:szCs w:val="24"/>
        </w:rPr>
      </w:pPr>
      <m:oMath>
        <m:r>
          <w:rPr>
            <w:rFonts w:ascii="Cambria Math" w:eastAsiaTheme="minorEastAsia" w:hAnsi="Cambria Math"/>
            <w:color w:val="000000"/>
            <w:sz w:val="28"/>
            <w:szCs w:val="28"/>
          </w:rPr>
          <m:t>w=</m:t>
        </m:r>
        <m:f>
          <m:fPr>
            <m:ctrlPr>
              <w:rPr>
                <w:rFonts w:ascii="Cambria Math" w:eastAsiaTheme="minorEastAsia" w:hAnsi="Cambria Math"/>
                <w:i/>
                <w:iCs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t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8"/>
                        <w:szCs w:val="28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8"/>
                    <w:szCs w:val="28"/>
                  </w:rPr>
                  <m:t>)</m:t>
                </m:r>
              </m:e>
              <m:sub/>
            </m:sSub>
          </m:num>
          <m:den>
            <m: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10 m</m:t>
            </m:r>
          </m:den>
        </m:f>
        <m:r>
          <w:rPr>
            <w:rFonts w:ascii="Cambria Math" w:eastAsiaTheme="minorEastAsia" w:hAnsi="Cambria Math"/>
            <w:color w:val="000000"/>
            <w:sz w:val="28"/>
            <w:szCs w:val="28"/>
          </w:rPr>
          <m:t>×1 000</m:t>
        </m:r>
      </m:oMath>
      <w:r w:rsidRPr="00700DDF">
        <w:rPr>
          <w:rFonts w:eastAsiaTheme="minorEastAsia"/>
          <w:i/>
          <w:iCs/>
          <w:color w:val="000000"/>
          <w:sz w:val="24"/>
          <w:szCs w:val="24"/>
        </w:rPr>
        <w:tab/>
      </w:r>
      <w:r w:rsidRPr="00700DDF">
        <w:rPr>
          <w:rFonts w:eastAsiaTheme="minorEastAsia"/>
          <w:i/>
          <w:iCs/>
          <w:color w:val="000000"/>
          <w:sz w:val="24"/>
          <w:szCs w:val="24"/>
        </w:rPr>
        <w:tab/>
      </w:r>
      <w:r w:rsidRPr="00700DDF">
        <w:rPr>
          <w:rFonts w:eastAsiaTheme="minorEastAsia"/>
          <w:i/>
          <w:iCs/>
          <w:color w:val="000000"/>
          <w:sz w:val="24"/>
          <w:szCs w:val="24"/>
        </w:rPr>
        <w:tab/>
      </w:r>
      <w:r w:rsidRPr="00700DDF">
        <w:rPr>
          <w:rFonts w:eastAsiaTheme="minorEastAsia"/>
          <w:i/>
          <w:iCs/>
          <w:color w:val="000000"/>
          <w:sz w:val="24"/>
          <w:szCs w:val="24"/>
        </w:rPr>
        <w:tab/>
      </w:r>
      <w:r w:rsidRPr="00700DDF">
        <w:rPr>
          <w:rFonts w:eastAsiaTheme="minorEastAsia"/>
          <w:iCs/>
          <w:color w:val="000000"/>
          <w:sz w:val="24"/>
          <w:szCs w:val="24"/>
        </w:rPr>
        <w:t>(1)</w:t>
      </w:r>
    </w:p>
    <w:p w:rsidR="00267A5B" w:rsidRPr="00700DDF" w:rsidRDefault="00700DDF" w:rsidP="00700DDF">
      <w:pPr>
        <w:widowControl/>
        <w:ind w:firstLine="567"/>
        <w:rPr>
          <w:rFonts w:eastAsiaTheme="minorEastAsia"/>
          <w:color w:val="000000"/>
          <w:sz w:val="24"/>
          <w:szCs w:val="24"/>
          <w:lang w:val="kk-KZ" w:eastAsia="en-US"/>
        </w:rPr>
      </w:pPr>
      <w:r w:rsidRPr="00700DDF">
        <w:rPr>
          <w:rFonts w:eastAsiaTheme="minorEastAsia"/>
          <w:color w:val="000000"/>
          <w:sz w:val="24"/>
          <w:szCs w:val="24"/>
          <w:lang w:eastAsia="en-US"/>
        </w:rPr>
        <w:t>г</w:t>
      </w:r>
      <w:r w:rsidR="00267A5B" w:rsidRPr="00700DDF">
        <w:rPr>
          <w:rFonts w:eastAsiaTheme="minorEastAsia"/>
          <w:color w:val="000000"/>
          <w:sz w:val="24"/>
          <w:szCs w:val="24"/>
          <w:lang w:eastAsia="en-US"/>
        </w:rPr>
        <w:t>де</w:t>
      </w:r>
      <w:r w:rsidRPr="00700DDF">
        <w:rPr>
          <w:rFonts w:eastAsiaTheme="minorEastAsia"/>
          <w:color w:val="000000"/>
          <w:sz w:val="24"/>
          <w:szCs w:val="24"/>
          <w:lang w:val="kk-KZ" w:eastAsia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Cs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t</m:t>
            </m:r>
          </m:sub>
        </m:sSub>
      </m:oMath>
      <w:r w:rsidR="00267A5B" w:rsidRPr="00700DDF">
        <w:rPr>
          <w:rFonts w:eastAsiaTheme="minorEastAsia"/>
          <w:iCs/>
          <w:color w:val="000000"/>
          <w:sz w:val="24"/>
          <w:szCs w:val="24"/>
          <w:lang w:eastAsia="en-US"/>
        </w:rPr>
        <w:t xml:space="preserve"> </w:t>
      </w:r>
      <w:r w:rsidR="004F7F28" w:rsidRPr="00700DDF">
        <w:rPr>
          <w:rFonts w:eastAsiaTheme="minorEastAsia"/>
          <w:iCs/>
          <w:color w:val="000000"/>
          <w:sz w:val="24"/>
          <w:szCs w:val="24"/>
          <w:lang w:eastAsia="en-US"/>
        </w:rPr>
        <w:t>–</w:t>
      </w:r>
      <w:r w:rsidR="00267A5B" w:rsidRPr="00700DDF">
        <w:rPr>
          <w:rFonts w:eastAsiaTheme="minorEastAsia"/>
          <w:iCs/>
          <w:color w:val="000000"/>
          <w:sz w:val="24"/>
          <w:szCs w:val="24"/>
          <w:lang w:eastAsia="en-US"/>
        </w:rPr>
        <w:t xml:space="preserve"> концентрация ртути в испытательном растворе, в </w:t>
      </w:r>
      <w:proofErr w:type="spellStart"/>
      <w:r w:rsidR="00267A5B" w:rsidRPr="00700DDF">
        <w:rPr>
          <w:rFonts w:eastAsiaTheme="minorEastAsia"/>
          <w:iCs/>
          <w:color w:val="000000"/>
          <w:sz w:val="24"/>
          <w:szCs w:val="24"/>
          <w:lang w:eastAsia="en-US"/>
        </w:rPr>
        <w:t>пг</w:t>
      </w:r>
      <w:proofErr w:type="spellEnd"/>
      <w:r w:rsidR="00267A5B" w:rsidRPr="00700DDF">
        <w:rPr>
          <w:rFonts w:eastAsiaTheme="minorEastAsia"/>
          <w:iCs/>
          <w:color w:val="000000"/>
          <w:sz w:val="24"/>
          <w:szCs w:val="24"/>
          <w:lang w:eastAsia="en-US"/>
        </w:rPr>
        <w:t>/л;</w:t>
      </w:r>
    </w:p>
    <w:p w:rsidR="00267A5B" w:rsidRPr="00700DDF" w:rsidRDefault="00A12B83" w:rsidP="002C63FD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eastAsiaTheme="minorEastAsia" w:hAnsi="Cambria Math"/>
                <w:iCs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8"/>
                <w:szCs w:val="28"/>
              </w:rPr>
              <m:t>b</m:t>
            </m:r>
          </m:sub>
        </m:sSub>
      </m:oMath>
      <w:r w:rsidR="00267A5B" w:rsidRPr="00700DDF">
        <w:rPr>
          <w:rFonts w:eastAsiaTheme="minorEastAsia"/>
          <w:iCs/>
          <w:color w:val="000000"/>
          <w:sz w:val="24"/>
          <w:szCs w:val="24"/>
          <w:lang w:eastAsia="en-US"/>
        </w:rPr>
        <w:t xml:space="preserve"> </w:t>
      </w:r>
      <w:r w:rsidR="004F7F28" w:rsidRPr="00700DDF">
        <w:rPr>
          <w:rFonts w:eastAsiaTheme="minorEastAsia"/>
          <w:iCs/>
          <w:color w:val="000000"/>
          <w:sz w:val="24"/>
          <w:szCs w:val="24"/>
          <w:lang w:eastAsia="en-US"/>
        </w:rPr>
        <w:t>–</w:t>
      </w:r>
      <w:r w:rsidR="00267A5B" w:rsidRPr="00700DDF">
        <w:rPr>
          <w:rFonts w:eastAsiaTheme="minorEastAsia"/>
          <w:iCs/>
          <w:color w:val="000000"/>
          <w:sz w:val="24"/>
          <w:szCs w:val="24"/>
          <w:lang w:eastAsia="en-US"/>
        </w:rPr>
        <w:t xml:space="preserve"> концентрация ртути в холостом растворе, в </w:t>
      </w:r>
      <w:proofErr w:type="spellStart"/>
      <w:r w:rsidR="00267A5B" w:rsidRPr="00700DDF">
        <w:rPr>
          <w:rFonts w:eastAsiaTheme="minorEastAsia"/>
          <w:iCs/>
          <w:color w:val="000000"/>
          <w:sz w:val="24"/>
          <w:szCs w:val="24"/>
          <w:lang w:eastAsia="en-US"/>
        </w:rPr>
        <w:t>пг</w:t>
      </w:r>
      <w:proofErr w:type="spellEnd"/>
      <w:r w:rsidR="00267A5B" w:rsidRPr="00700DDF">
        <w:rPr>
          <w:rFonts w:eastAsiaTheme="minorEastAsia"/>
          <w:iCs/>
          <w:color w:val="000000"/>
          <w:sz w:val="24"/>
          <w:szCs w:val="24"/>
          <w:lang w:eastAsia="en-US"/>
        </w:rPr>
        <w:t>/л;</w:t>
      </w:r>
    </w:p>
    <w:p w:rsidR="00267A5B" w:rsidRPr="00700DDF" w:rsidRDefault="004F7F28" w:rsidP="002C63FD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m:oMath>
        <m:r>
          <m:rPr>
            <m:sty m:val="p"/>
          </m:rPr>
          <w:rPr>
            <w:rFonts w:ascii="Cambria Math" w:eastAsiaTheme="minorEastAsia" w:hAnsi="Cambria Math"/>
            <w:color w:val="000000"/>
            <w:sz w:val="28"/>
            <w:szCs w:val="28"/>
          </w:rPr>
          <m:t>m</m:t>
        </m:r>
      </m:oMath>
      <w:r w:rsidR="00267A5B" w:rsidRPr="00700DDF">
        <w:rPr>
          <w:rFonts w:eastAsiaTheme="minorEastAsia"/>
          <w:iCs/>
          <w:color w:val="000000"/>
          <w:sz w:val="24"/>
          <w:szCs w:val="24"/>
          <w:lang w:eastAsia="en-US"/>
        </w:rPr>
        <w:t xml:space="preserve"> </w:t>
      </w:r>
      <w:r w:rsidRPr="00700DDF">
        <w:rPr>
          <w:rFonts w:eastAsiaTheme="minorEastAsia"/>
          <w:iCs/>
          <w:color w:val="000000"/>
          <w:sz w:val="24"/>
          <w:szCs w:val="24"/>
          <w:lang w:eastAsia="en-US"/>
        </w:rPr>
        <w:t>–</w:t>
      </w:r>
      <w:r w:rsidR="00267A5B" w:rsidRPr="00700DDF">
        <w:rPr>
          <w:rFonts w:eastAsiaTheme="minorEastAsia"/>
          <w:iCs/>
          <w:color w:val="000000"/>
          <w:sz w:val="24"/>
          <w:szCs w:val="24"/>
          <w:lang w:eastAsia="en-US"/>
        </w:rPr>
        <w:t xml:space="preserve"> масса анализируемого образца в граммах.</w:t>
      </w:r>
    </w:p>
    <w:p w:rsidR="00267A5B" w:rsidRPr="00700DDF" w:rsidRDefault="00267A5B" w:rsidP="002C63FD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700DDF">
        <w:rPr>
          <w:rFonts w:eastAsiaTheme="minorEastAsia"/>
          <w:color w:val="000000"/>
          <w:sz w:val="24"/>
          <w:szCs w:val="24"/>
          <w:lang w:eastAsia="en-US"/>
        </w:rPr>
        <w:t xml:space="preserve">Результат сообщают в виде среднего значения повторяющихся определений с точностью до 20 </w:t>
      </w:r>
      <w:proofErr w:type="spellStart"/>
      <w:r w:rsidRPr="00700DDF">
        <w:rPr>
          <w:rFonts w:eastAsiaTheme="minorEastAsia"/>
          <w:color w:val="000000"/>
          <w:sz w:val="24"/>
          <w:szCs w:val="24"/>
          <w:lang w:eastAsia="en-US"/>
        </w:rPr>
        <w:t>нг</w:t>
      </w:r>
      <w:proofErr w:type="spellEnd"/>
      <w:r w:rsidRPr="00700DDF">
        <w:rPr>
          <w:rFonts w:eastAsiaTheme="minorEastAsia"/>
          <w:color w:val="000000"/>
          <w:sz w:val="24"/>
          <w:szCs w:val="24"/>
          <w:lang w:eastAsia="en-US"/>
        </w:rPr>
        <w:t>/г на основе анализа.</w:t>
      </w:r>
    </w:p>
    <w:p w:rsidR="00267A5B" w:rsidRPr="00700DDF" w:rsidRDefault="00267A5B" w:rsidP="002C63FD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700DDF">
        <w:rPr>
          <w:rFonts w:eastAsiaTheme="minorEastAsia"/>
          <w:color w:val="000000"/>
          <w:sz w:val="24"/>
          <w:szCs w:val="24"/>
          <w:lang w:eastAsia="en-US"/>
        </w:rPr>
        <w:t xml:space="preserve">Для расчета результатов на другие состояния топлива, отличные от аналитического, см. </w:t>
      </w:r>
      <w:r w:rsidRPr="00700DDF">
        <w:rPr>
          <w:rFonts w:eastAsiaTheme="minorEastAsia"/>
          <w:color w:val="000000"/>
          <w:sz w:val="24"/>
          <w:szCs w:val="24"/>
          <w:lang w:val="en-US" w:eastAsia="en-US"/>
        </w:rPr>
        <w:t>ISO</w:t>
      </w:r>
      <w:r w:rsidRPr="00700DDF">
        <w:rPr>
          <w:rFonts w:eastAsiaTheme="minorEastAsia"/>
          <w:color w:val="000000"/>
          <w:sz w:val="24"/>
          <w:szCs w:val="24"/>
          <w:lang w:eastAsia="en-US"/>
        </w:rPr>
        <w:t xml:space="preserve"> 1170.</w:t>
      </w:r>
    </w:p>
    <w:p w:rsidR="00267A5B" w:rsidRPr="00493F8A" w:rsidRDefault="00267A5B" w:rsidP="002C63FD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highlight w:val="yellow"/>
          <w:lang w:eastAsia="en-US"/>
        </w:rPr>
      </w:pPr>
    </w:p>
    <w:p w:rsidR="00267A5B" w:rsidRPr="00700DDF" w:rsidRDefault="00267A5B" w:rsidP="002C63FD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</w:pPr>
      <w:r w:rsidRPr="00700DDF">
        <w:rPr>
          <w:rFonts w:eastAsiaTheme="minorEastAsia"/>
          <w:b/>
          <w:bCs/>
          <w:color w:val="000000"/>
          <w:sz w:val="24"/>
          <w:szCs w:val="24"/>
          <w:lang w:eastAsia="en-US"/>
        </w:rPr>
        <w:t xml:space="preserve">12 </w:t>
      </w:r>
      <w:proofErr w:type="spellStart"/>
      <w:r w:rsidRPr="00700DDF">
        <w:rPr>
          <w:rFonts w:eastAsiaTheme="minorEastAsia"/>
          <w:b/>
          <w:bCs/>
          <w:color w:val="000000"/>
          <w:sz w:val="24"/>
          <w:szCs w:val="24"/>
          <w:lang w:eastAsia="en-US"/>
        </w:rPr>
        <w:t>Прецизионность</w:t>
      </w:r>
      <w:proofErr w:type="spellEnd"/>
    </w:p>
    <w:p w:rsidR="00AE3D75" w:rsidRPr="00700DDF" w:rsidRDefault="00AE3D75" w:rsidP="002C63FD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 w:eastAsia="en-US"/>
        </w:rPr>
      </w:pPr>
    </w:p>
    <w:p w:rsidR="00267A5B" w:rsidRPr="00700DDF" w:rsidRDefault="00267A5B" w:rsidP="002C63FD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 w:rsidRPr="00700DDF">
        <w:rPr>
          <w:rFonts w:eastAsiaTheme="minorEastAsia"/>
          <w:b/>
          <w:bCs/>
          <w:color w:val="000000"/>
          <w:sz w:val="24"/>
          <w:szCs w:val="24"/>
          <w:lang w:eastAsia="en-US"/>
        </w:rPr>
        <w:t>12.1 Предел повторяемости</w:t>
      </w:r>
    </w:p>
    <w:p w:rsidR="00267A5B" w:rsidRPr="00700DDF" w:rsidRDefault="00267A5B" w:rsidP="002C63FD">
      <w:pPr>
        <w:widowControl/>
        <w:ind w:firstLine="567"/>
        <w:rPr>
          <w:rFonts w:eastAsiaTheme="minorEastAsia"/>
          <w:sz w:val="24"/>
          <w:szCs w:val="24"/>
          <w:lang w:eastAsia="en-US"/>
        </w:rPr>
      </w:pPr>
      <w:r w:rsidRPr="00700DDF">
        <w:rPr>
          <w:rFonts w:eastAsiaTheme="minorEastAsia"/>
          <w:sz w:val="24"/>
          <w:szCs w:val="24"/>
          <w:lang w:eastAsia="en-US"/>
        </w:rPr>
        <w:t xml:space="preserve">Результаты повторных определений, выполненных в разное время в одной и той же лаборатории одним и тем же оператором с одним и тем же устройством на репрезентативных порциях, взятых из одной и той же пробы общего анализа, не должны отличаться более чем на значение, указанное в </w:t>
      </w:r>
      <w:r w:rsidR="004F7F28" w:rsidRPr="00700DDF">
        <w:rPr>
          <w:rFonts w:eastAsiaTheme="minorEastAsia"/>
          <w:sz w:val="24"/>
          <w:szCs w:val="24"/>
          <w:lang w:val="kk-KZ" w:eastAsia="en-US"/>
        </w:rPr>
        <w:t>т</w:t>
      </w:r>
      <w:proofErr w:type="spellStart"/>
      <w:r w:rsidRPr="00700DDF">
        <w:rPr>
          <w:rFonts w:eastAsiaTheme="minorEastAsia"/>
          <w:sz w:val="24"/>
          <w:szCs w:val="24"/>
          <w:lang w:eastAsia="en-US"/>
        </w:rPr>
        <w:t>аблице</w:t>
      </w:r>
      <w:proofErr w:type="spellEnd"/>
      <w:r w:rsidRPr="00700DDF">
        <w:rPr>
          <w:rFonts w:eastAsiaTheme="minorEastAsia"/>
          <w:sz w:val="24"/>
          <w:szCs w:val="24"/>
          <w:lang w:eastAsia="en-US"/>
        </w:rPr>
        <w:t xml:space="preserve"> 1.</w:t>
      </w:r>
    </w:p>
    <w:p w:rsidR="00AE3D75" w:rsidRPr="00700DDF" w:rsidRDefault="00AE3D75" w:rsidP="002C63FD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</w:p>
    <w:p w:rsidR="00267A5B" w:rsidRPr="00700DDF" w:rsidRDefault="00E352E9" w:rsidP="002C63FD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</w:rPr>
      </w:pPr>
      <w:r w:rsidRPr="00700DDF">
        <w:rPr>
          <w:rFonts w:eastAsiaTheme="minorEastAsia"/>
          <w:b/>
          <w:bCs/>
          <w:color w:val="000000"/>
          <w:sz w:val="24"/>
          <w:szCs w:val="24"/>
        </w:rPr>
        <w:t>12.2</w:t>
      </w:r>
      <w:r w:rsidR="00267A5B" w:rsidRPr="00700DDF">
        <w:rPr>
          <w:rFonts w:eastAsiaTheme="minorEastAsia"/>
          <w:b/>
          <w:bCs/>
          <w:color w:val="000000"/>
          <w:sz w:val="24"/>
          <w:szCs w:val="24"/>
        </w:rPr>
        <w:t xml:space="preserve"> Критическая разность </w:t>
      </w:r>
      <w:proofErr w:type="spellStart"/>
      <w:r w:rsidR="00267A5B" w:rsidRPr="00700DDF">
        <w:rPr>
          <w:rFonts w:eastAsiaTheme="minorEastAsia"/>
          <w:b/>
          <w:bCs/>
          <w:color w:val="000000"/>
          <w:sz w:val="24"/>
          <w:szCs w:val="24"/>
        </w:rPr>
        <w:t>воспроизводимости</w:t>
      </w:r>
      <w:proofErr w:type="spellEnd"/>
    </w:p>
    <w:p w:rsidR="00267A5B" w:rsidRPr="00700DDF" w:rsidRDefault="00267A5B" w:rsidP="002C63FD">
      <w:pPr>
        <w:widowControl/>
        <w:ind w:firstLine="567"/>
        <w:rPr>
          <w:rFonts w:eastAsiaTheme="minorEastAsia"/>
          <w:sz w:val="24"/>
          <w:szCs w:val="24"/>
        </w:rPr>
      </w:pPr>
      <w:r w:rsidRPr="00700DDF">
        <w:rPr>
          <w:rFonts w:eastAsiaTheme="minorEastAsia"/>
          <w:sz w:val="24"/>
          <w:szCs w:val="24"/>
        </w:rPr>
        <w:t xml:space="preserve">Результаты повторных определений, проведенных в каждой из двух лабораторий, на репрезентативных порциях, взятых из одного и того же анализируемого образца после последней стадии подготовки образца, не должны отличаться более чем на значение, приведенное в </w:t>
      </w:r>
      <w:r w:rsidR="004F7F28" w:rsidRPr="00700DDF">
        <w:rPr>
          <w:rFonts w:eastAsiaTheme="minorEastAsia"/>
          <w:sz w:val="24"/>
          <w:szCs w:val="24"/>
          <w:lang w:val="kk-KZ"/>
        </w:rPr>
        <w:t>т</w:t>
      </w:r>
      <w:proofErr w:type="spellStart"/>
      <w:r w:rsidRPr="00700DDF">
        <w:rPr>
          <w:rFonts w:eastAsiaTheme="minorEastAsia"/>
          <w:sz w:val="24"/>
          <w:szCs w:val="24"/>
        </w:rPr>
        <w:t>аблице</w:t>
      </w:r>
      <w:proofErr w:type="spellEnd"/>
      <w:r w:rsidRPr="00700DDF">
        <w:rPr>
          <w:rFonts w:eastAsiaTheme="minorEastAsia"/>
          <w:sz w:val="24"/>
          <w:szCs w:val="24"/>
        </w:rPr>
        <w:t xml:space="preserve"> 1.</w:t>
      </w:r>
    </w:p>
    <w:p w:rsidR="00267A5B" w:rsidRPr="00E71FE1" w:rsidRDefault="00267A5B" w:rsidP="00267A5B">
      <w:pPr>
        <w:widowControl/>
        <w:ind w:firstLine="0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</w:p>
    <w:p w:rsidR="00267A5B" w:rsidRPr="00E71FE1" w:rsidRDefault="00267A5B" w:rsidP="00267A5B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 w:rsidRPr="00E71FE1">
        <w:rPr>
          <w:rFonts w:eastAsiaTheme="minorEastAsia"/>
          <w:b/>
          <w:bCs/>
          <w:color w:val="000000"/>
          <w:sz w:val="24"/>
          <w:szCs w:val="24"/>
          <w:lang w:eastAsia="en-US"/>
        </w:rPr>
        <w:t>Таблица 1</w:t>
      </w:r>
    </w:p>
    <w:tbl>
      <w:tblPr>
        <w:tblW w:w="0" w:type="auto"/>
        <w:jc w:val="center"/>
        <w:tblInd w:w="-89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89"/>
        <w:gridCol w:w="2962"/>
        <w:gridCol w:w="3192"/>
      </w:tblGrid>
      <w:tr w:rsidR="00267A5B" w:rsidRPr="00E71FE1" w:rsidTr="004F7F28">
        <w:trPr>
          <w:trHeight w:val="533"/>
          <w:jc w:val="center"/>
        </w:trPr>
        <w:tc>
          <w:tcPr>
            <w:tcW w:w="35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67A5B" w:rsidRPr="00E71FE1" w:rsidRDefault="00267A5B" w:rsidP="00267A5B">
            <w:pPr>
              <w:widowControl/>
              <w:ind w:firstLine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A5B" w:rsidRPr="00E71FE1" w:rsidRDefault="00267A5B" w:rsidP="00267A5B">
            <w:pPr>
              <w:widowControl/>
              <w:ind w:firstLine="0"/>
              <w:jc w:val="center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E71FE1"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Максимально допустимые различия между полученными результатами </w:t>
            </w:r>
            <w:r w:rsidRPr="00E71FE1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(рассчитанные на одинаковую влажность)</w:t>
            </w:r>
          </w:p>
        </w:tc>
      </w:tr>
      <w:tr w:rsidR="00267A5B" w:rsidRPr="00E71FE1" w:rsidTr="004F7F28">
        <w:trPr>
          <w:trHeight w:val="528"/>
          <w:jc w:val="center"/>
        </w:trPr>
        <w:tc>
          <w:tcPr>
            <w:tcW w:w="3589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67A5B" w:rsidRPr="00E71FE1" w:rsidRDefault="00267A5B" w:rsidP="004F7F28">
            <w:pPr>
              <w:widowControl/>
              <w:ind w:firstLine="0"/>
              <w:jc w:val="center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  <w:p w:rsidR="00267A5B" w:rsidRPr="00E71FE1" w:rsidRDefault="00267A5B" w:rsidP="004F7F28">
            <w:pPr>
              <w:widowControl/>
              <w:ind w:firstLine="0"/>
              <w:jc w:val="center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267A5B" w:rsidRPr="00E71FE1" w:rsidRDefault="00267A5B" w:rsidP="004F7F28">
            <w:pPr>
              <w:widowControl/>
              <w:ind w:firstLine="0"/>
              <w:jc w:val="center"/>
              <w:rPr>
                <w:rFonts w:eastAsiaTheme="minorEastAsia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E71FE1">
              <w:rPr>
                <w:rFonts w:eastAsiaTheme="minorEastAsia"/>
                <w:b/>
                <w:bCs/>
                <w:color w:val="000000"/>
                <w:sz w:val="24"/>
                <w:szCs w:val="24"/>
                <w:lang w:val="en-US" w:eastAsia="en-US"/>
              </w:rPr>
              <w:t>Предел</w:t>
            </w:r>
            <w:proofErr w:type="spellEnd"/>
            <w:r w:rsidRPr="00E71FE1">
              <w:rPr>
                <w:rFonts w:eastAsiaTheme="minorEastAsia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1FE1">
              <w:rPr>
                <w:rFonts w:eastAsiaTheme="minorEastAsia"/>
                <w:b/>
                <w:bCs/>
                <w:color w:val="000000"/>
                <w:sz w:val="24"/>
                <w:szCs w:val="24"/>
                <w:lang w:val="en-US" w:eastAsia="en-US"/>
              </w:rPr>
              <w:t>повторяемости</w:t>
            </w:r>
            <w:proofErr w:type="spellEnd"/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267A5B" w:rsidRPr="00E71FE1" w:rsidRDefault="00267A5B" w:rsidP="004F7F28">
            <w:pPr>
              <w:widowControl/>
              <w:ind w:firstLine="0"/>
              <w:jc w:val="center"/>
              <w:rPr>
                <w:rFonts w:eastAsiaTheme="minorEastAsia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E71FE1">
              <w:rPr>
                <w:rFonts w:eastAsiaTheme="minorEastAsia"/>
                <w:b/>
                <w:bCs/>
                <w:color w:val="000000"/>
                <w:sz w:val="24"/>
                <w:szCs w:val="24"/>
                <w:lang w:val="en-US" w:eastAsia="en-US"/>
              </w:rPr>
              <w:t>Критическая</w:t>
            </w:r>
            <w:proofErr w:type="spellEnd"/>
            <w:r w:rsidRPr="00E71FE1">
              <w:rPr>
                <w:rFonts w:eastAsiaTheme="minorEastAsia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1FE1">
              <w:rPr>
                <w:rFonts w:eastAsiaTheme="minorEastAsia"/>
                <w:b/>
                <w:bCs/>
                <w:color w:val="000000"/>
                <w:sz w:val="24"/>
                <w:szCs w:val="24"/>
                <w:lang w:val="en-US" w:eastAsia="en-US"/>
              </w:rPr>
              <w:t>разность</w:t>
            </w:r>
            <w:proofErr w:type="spellEnd"/>
            <w:r w:rsidRPr="00E71FE1">
              <w:rPr>
                <w:rFonts w:eastAsiaTheme="minorEastAsia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1FE1">
              <w:rPr>
                <w:rFonts w:eastAsiaTheme="minorEastAsia"/>
                <w:b/>
                <w:bCs/>
                <w:color w:val="000000"/>
                <w:sz w:val="24"/>
                <w:szCs w:val="24"/>
                <w:lang w:val="en-US" w:eastAsia="en-US"/>
              </w:rPr>
              <w:t>воспроизводимости</w:t>
            </w:r>
            <w:proofErr w:type="spellEnd"/>
          </w:p>
        </w:tc>
      </w:tr>
      <w:tr w:rsidR="00267A5B" w:rsidRPr="00E71FE1" w:rsidTr="004F7F28">
        <w:trPr>
          <w:trHeight w:val="317"/>
          <w:jc w:val="center"/>
        </w:trPr>
        <w:tc>
          <w:tcPr>
            <w:tcW w:w="358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A5B" w:rsidRPr="00E71FE1" w:rsidRDefault="00267A5B" w:rsidP="004F7F28">
            <w:pPr>
              <w:widowControl/>
              <w:ind w:firstLine="0"/>
              <w:jc w:val="center"/>
              <w:rPr>
                <w:rFonts w:eastAsiaTheme="minorEastAsia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E71FE1">
              <w:rPr>
                <w:rFonts w:eastAsiaTheme="minorEastAsia"/>
                <w:color w:val="000000"/>
                <w:sz w:val="24"/>
                <w:szCs w:val="24"/>
                <w:lang w:val="en-US" w:eastAsia="en-US"/>
              </w:rPr>
              <w:t>Содержание</w:t>
            </w:r>
            <w:proofErr w:type="spellEnd"/>
            <w:r w:rsidRPr="00E71FE1">
              <w:rPr>
                <w:rFonts w:eastAsiaTheme="minorEastAsia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71FE1">
              <w:rPr>
                <w:rFonts w:eastAsiaTheme="minorEastAsia"/>
                <w:color w:val="000000"/>
                <w:sz w:val="24"/>
                <w:szCs w:val="24"/>
                <w:lang w:val="en-US" w:eastAsia="en-US"/>
              </w:rPr>
              <w:t>ртути</w:t>
            </w:r>
            <w:proofErr w:type="spellEnd"/>
            <w:r w:rsidRPr="00E71FE1">
              <w:rPr>
                <w:rFonts w:eastAsiaTheme="minorEastAsia"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E71FE1">
              <w:rPr>
                <w:rFonts w:eastAsiaTheme="minorEastAsia"/>
                <w:color w:val="000000"/>
                <w:sz w:val="24"/>
                <w:szCs w:val="24"/>
                <w:lang w:val="en-US" w:eastAsia="en-US"/>
              </w:rPr>
              <w:t>нг</w:t>
            </w:r>
            <w:proofErr w:type="spellEnd"/>
            <w:r w:rsidRPr="00E71FE1">
              <w:rPr>
                <w:rFonts w:eastAsiaTheme="minorEastAsia"/>
                <w:color w:val="000000"/>
                <w:sz w:val="24"/>
                <w:szCs w:val="24"/>
                <w:lang w:val="en-US" w:eastAsia="en-US"/>
              </w:rPr>
              <w:t>/г)</w:t>
            </w:r>
          </w:p>
        </w:tc>
        <w:tc>
          <w:tcPr>
            <w:tcW w:w="296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A5B" w:rsidRPr="00E71FE1" w:rsidRDefault="00267A5B" w:rsidP="004F7F28">
            <w:pPr>
              <w:widowControl/>
              <w:ind w:firstLine="0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E71FE1">
              <w:rPr>
                <w:rFonts w:eastAsiaTheme="minorEastAsia"/>
                <w:color w:val="000000"/>
                <w:sz w:val="24"/>
                <w:szCs w:val="24"/>
              </w:rPr>
              <w:t xml:space="preserve">0,14 </w:t>
            </w:r>
            <m:oMath>
              <m:r>
                <w:rPr>
                  <w:rFonts w:ascii="Cambria Math" w:eastAsiaTheme="minorEastAsia" w:hAnsi="Cambria Math"/>
                  <w:color w:val="000000"/>
                  <w:sz w:val="28"/>
                  <w:szCs w:val="28"/>
                </w:rPr>
                <m:t>w</m:t>
              </m:r>
            </m:oMath>
            <w:r w:rsidRPr="00E71FE1">
              <w:rPr>
                <w:rFonts w:eastAsiaTheme="minorEastAsia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71FE1">
              <w:rPr>
                <w:rFonts w:eastAsiaTheme="minorEastAsia"/>
                <w:color w:val="000000"/>
                <w:sz w:val="24"/>
                <w:szCs w:val="24"/>
              </w:rPr>
              <w:t>+ 8</w:t>
            </w:r>
          </w:p>
        </w:tc>
        <w:tc>
          <w:tcPr>
            <w:tcW w:w="31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A5B" w:rsidRPr="00E71FE1" w:rsidRDefault="00267A5B" w:rsidP="004F7F28">
            <w:pPr>
              <w:widowControl/>
              <w:ind w:firstLine="0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E71FE1">
              <w:rPr>
                <w:rFonts w:eastAsiaTheme="minorEastAsia"/>
                <w:color w:val="000000"/>
                <w:sz w:val="24"/>
                <w:szCs w:val="24"/>
              </w:rPr>
              <w:t>0,25</w:t>
            </w:r>
            <m:oMath>
              <m:r>
                <w:rPr>
                  <w:rFonts w:ascii="Cambria Math" w:eastAsiaTheme="minorEastAsia" w:hAnsi="Cambria Math"/>
                  <w:color w:val="000000"/>
                  <w:sz w:val="28"/>
                  <w:szCs w:val="28"/>
                </w:rPr>
                <m:t xml:space="preserve"> w</m:t>
              </m:r>
            </m:oMath>
            <w:r w:rsidRPr="00E71FE1">
              <w:rPr>
                <w:rFonts w:eastAsiaTheme="minorEastAsia"/>
                <w:color w:val="000000"/>
                <w:sz w:val="24"/>
                <w:szCs w:val="24"/>
              </w:rPr>
              <w:t xml:space="preserve"> + 20</w:t>
            </w:r>
          </w:p>
        </w:tc>
      </w:tr>
    </w:tbl>
    <w:p w:rsidR="00267A5B" w:rsidRPr="00E71FE1" w:rsidRDefault="00267A5B" w:rsidP="002C63FD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  <w:r w:rsidRPr="00E71FE1">
        <w:rPr>
          <w:rFonts w:eastAsiaTheme="minorEastAsia"/>
          <w:b/>
          <w:bCs/>
          <w:color w:val="000000"/>
          <w:sz w:val="24"/>
          <w:szCs w:val="24"/>
        </w:rPr>
        <w:lastRenderedPageBreak/>
        <w:t>13 Протокол испытаний</w:t>
      </w:r>
    </w:p>
    <w:p w:rsidR="004F7F28" w:rsidRPr="00E71FE1" w:rsidRDefault="004F7F28" w:rsidP="002C63FD">
      <w:pPr>
        <w:widowControl/>
        <w:ind w:firstLine="567"/>
        <w:rPr>
          <w:rFonts w:eastAsiaTheme="minorEastAsia"/>
          <w:b/>
          <w:bCs/>
          <w:color w:val="000000"/>
          <w:sz w:val="24"/>
          <w:szCs w:val="24"/>
          <w:lang w:val="kk-KZ"/>
        </w:rPr>
      </w:pPr>
    </w:p>
    <w:p w:rsidR="00267A5B" w:rsidRPr="00E71FE1" w:rsidRDefault="00267A5B" w:rsidP="002C63FD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E71FE1">
        <w:rPr>
          <w:rFonts w:eastAsiaTheme="minorEastAsia"/>
          <w:color w:val="000000"/>
          <w:sz w:val="24"/>
          <w:szCs w:val="24"/>
          <w:lang w:eastAsia="en-US"/>
        </w:rPr>
        <w:t xml:space="preserve">Протокол испытаний должен содержать: </w:t>
      </w:r>
    </w:p>
    <w:p w:rsidR="00267A5B" w:rsidRPr="00E71FE1" w:rsidRDefault="00267A5B" w:rsidP="002C63FD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E71FE1">
        <w:rPr>
          <w:rFonts w:eastAsiaTheme="minorEastAsia"/>
          <w:color w:val="000000"/>
          <w:sz w:val="24"/>
          <w:szCs w:val="24"/>
          <w:lang w:val="en-US" w:eastAsia="en-US"/>
        </w:rPr>
        <w:t>a</w:t>
      </w:r>
      <w:r w:rsidRPr="00E71FE1">
        <w:rPr>
          <w:rFonts w:eastAsiaTheme="minorEastAsia"/>
          <w:color w:val="000000"/>
          <w:sz w:val="24"/>
          <w:szCs w:val="24"/>
          <w:lang w:eastAsia="en-US"/>
        </w:rPr>
        <w:t xml:space="preserve">) </w:t>
      </w:r>
      <w:proofErr w:type="gramStart"/>
      <w:r w:rsidRPr="00E71FE1">
        <w:rPr>
          <w:rFonts w:eastAsiaTheme="minorEastAsia"/>
          <w:color w:val="000000"/>
          <w:sz w:val="24"/>
          <w:szCs w:val="24"/>
          <w:lang w:eastAsia="en-US"/>
        </w:rPr>
        <w:t>идентификацию</w:t>
      </w:r>
      <w:proofErr w:type="gramEnd"/>
      <w:r w:rsidRPr="00E71FE1">
        <w:rPr>
          <w:rFonts w:eastAsiaTheme="minorEastAsia"/>
          <w:color w:val="000000"/>
          <w:sz w:val="24"/>
          <w:szCs w:val="24"/>
          <w:lang w:eastAsia="en-US"/>
        </w:rPr>
        <w:t xml:space="preserve"> анализируемой пробы;</w:t>
      </w:r>
    </w:p>
    <w:p w:rsidR="00267A5B" w:rsidRPr="00E71FE1" w:rsidRDefault="00267A5B" w:rsidP="002C63FD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E71FE1">
        <w:rPr>
          <w:rFonts w:eastAsiaTheme="minorEastAsia"/>
          <w:color w:val="000000"/>
          <w:sz w:val="24"/>
          <w:szCs w:val="24"/>
          <w:lang w:val="en-US" w:eastAsia="en-US"/>
        </w:rPr>
        <w:t>b</w:t>
      </w:r>
      <w:r w:rsidRPr="00E71FE1">
        <w:rPr>
          <w:rFonts w:eastAsiaTheme="minorEastAsia"/>
          <w:color w:val="000000"/>
          <w:sz w:val="24"/>
          <w:szCs w:val="24"/>
          <w:lang w:eastAsia="en-US"/>
        </w:rPr>
        <w:t xml:space="preserve">) </w:t>
      </w:r>
      <w:proofErr w:type="gramStart"/>
      <w:r w:rsidRPr="00E71FE1">
        <w:rPr>
          <w:rFonts w:eastAsiaTheme="minorEastAsia"/>
          <w:color w:val="000000"/>
          <w:sz w:val="24"/>
          <w:szCs w:val="24"/>
          <w:lang w:eastAsia="en-US"/>
        </w:rPr>
        <w:t>метод</w:t>
      </w:r>
      <w:proofErr w:type="gramEnd"/>
      <w:r w:rsidRPr="00E71FE1">
        <w:rPr>
          <w:rFonts w:eastAsiaTheme="minorEastAsia"/>
          <w:color w:val="000000"/>
          <w:sz w:val="24"/>
          <w:szCs w:val="24"/>
          <w:lang w:eastAsia="en-US"/>
        </w:rPr>
        <w:t xml:space="preserve">, используемый со ссылкой на настоящий </w:t>
      </w:r>
      <w:r w:rsidR="00E71FE1" w:rsidRPr="00E71FE1">
        <w:rPr>
          <w:rFonts w:eastAsiaTheme="minorEastAsia"/>
          <w:color w:val="000000"/>
          <w:sz w:val="24"/>
          <w:szCs w:val="24"/>
          <w:lang w:eastAsia="en-US"/>
        </w:rPr>
        <w:t>стандарт</w:t>
      </w:r>
      <w:r w:rsidRPr="00E71FE1">
        <w:rPr>
          <w:rFonts w:eastAsiaTheme="minorEastAsia"/>
          <w:color w:val="000000"/>
          <w:sz w:val="24"/>
          <w:szCs w:val="24"/>
          <w:lang w:eastAsia="en-US"/>
        </w:rPr>
        <w:t>;</w:t>
      </w:r>
    </w:p>
    <w:p w:rsidR="00267A5B" w:rsidRPr="00E71FE1" w:rsidRDefault="00267A5B" w:rsidP="002C63FD">
      <w:pPr>
        <w:widowControl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E71FE1">
        <w:rPr>
          <w:rFonts w:eastAsiaTheme="minorEastAsia"/>
          <w:color w:val="000000"/>
          <w:sz w:val="24"/>
          <w:szCs w:val="24"/>
          <w:lang w:val="en-US" w:eastAsia="en-US"/>
        </w:rPr>
        <w:t>c</w:t>
      </w:r>
      <w:r w:rsidRPr="00E71FE1">
        <w:rPr>
          <w:rFonts w:eastAsiaTheme="minorEastAsia"/>
          <w:color w:val="000000"/>
          <w:sz w:val="24"/>
          <w:szCs w:val="24"/>
          <w:lang w:eastAsia="en-US"/>
        </w:rPr>
        <w:t xml:space="preserve">) </w:t>
      </w:r>
      <w:proofErr w:type="gramStart"/>
      <w:r w:rsidRPr="00E71FE1">
        <w:rPr>
          <w:rFonts w:eastAsiaTheme="minorEastAsia"/>
          <w:color w:val="000000"/>
          <w:sz w:val="24"/>
          <w:szCs w:val="24"/>
          <w:lang w:eastAsia="en-US"/>
        </w:rPr>
        <w:t>дату</w:t>
      </w:r>
      <w:proofErr w:type="gramEnd"/>
      <w:r w:rsidRPr="00E71FE1">
        <w:rPr>
          <w:rFonts w:eastAsiaTheme="minorEastAsia"/>
          <w:color w:val="000000"/>
          <w:sz w:val="24"/>
          <w:szCs w:val="24"/>
          <w:lang w:eastAsia="en-US"/>
        </w:rPr>
        <w:t xml:space="preserve"> проведения испытания;</w:t>
      </w:r>
    </w:p>
    <w:p w:rsidR="00267A5B" w:rsidRPr="00E71FE1" w:rsidRDefault="00267A5B" w:rsidP="002C63FD">
      <w:pPr>
        <w:widowControl/>
        <w:ind w:firstLine="567"/>
        <w:rPr>
          <w:rFonts w:eastAsiaTheme="minorEastAsia"/>
          <w:color w:val="000000"/>
          <w:sz w:val="24"/>
          <w:szCs w:val="24"/>
        </w:rPr>
      </w:pPr>
      <w:r w:rsidRPr="00E71FE1">
        <w:rPr>
          <w:rFonts w:eastAsiaTheme="minorEastAsia"/>
          <w:color w:val="000000"/>
          <w:sz w:val="24"/>
          <w:szCs w:val="24"/>
          <w:lang w:val="en-US" w:eastAsia="en-US"/>
        </w:rPr>
        <w:t>d</w:t>
      </w:r>
      <w:r w:rsidRPr="00E71FE1">
        <w:rPr>
          <w:rFonts w:eastAsiaTheme="minorEastAsia"/>
          <w:color w:val="000000"/>
          <w:sz w:val="24"/>
          <w:szCs w:val="24"/>
          <w:lang w:eastAsia="en-US"/>
        </w:rPr>
        <w:t xml:space="preserve">) </w:t>
      </w:r>
      <w:proofErr w:type="gramStart"/>
      <w:r w:rsidRPr="00E71FE1">
        <w:rPr>
          <w:rFonts w:eastAsiaTheme="minorEastAsia"/>
          <w:color w:val="000000"/>
          <w:sz w:val="24"/>
          <w:szCs w:val="24"/>
          <w:lang w:eastAsia="en-US"/>
        </w:rPr>
        <w:t>результаты</w:t>
      </w:r>
      <w:proofErr w:type="gramEnd"/>
      <w:r w:rsidRPr="00E71FE1">
        <w:rPr>
          <w:rFonts w:eastAsiaTheme="minorEastAsia"/>
          <w:color w:val="000000"/>
          <w:sz w:val="24"/>
          <w:szCs w:val="24"/>
          <w:lang w:eastAsia="en-US"/>
        </w:rPr>
        <w:t xml:space="preserve"> и используемый метод выражения.</w:t>
      </w:r>
    </w:p>
    <w:p w:rsidR="00267A5B" w:rsidRPr="00493F8A" w:rsidRDefault="00267A5B" w:rsidP="000635E0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highlight w:val="yellow"/>
          <w:lang w:eastAsia="en-US"/>
        </w:rPr>
      </w:pPr>
    </w:p>
    <w:p w:rsidR="00267A5B" w:rsidRPr="00AE3D75" w:rsidRDefault="00267A5B" w:rsidP="000635E0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267A5B" w:rsidRPr="00AE3D75" w:rsidRDefault="00267A5B" w:rsidP="000635E0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267A5B" w:rsidRPr="00AE3D75" w:rsidRDefault="00267A5B" w:rsidP="000635E0">
      <w:pPr>
        <w:widowControl/>
        <w:ind w:firstLine="0"/>
        <w:jc w:val="center"/>
        <w:rPr>
          <w:rFonts w:eastAsiaTheme="minorEastAsia" w:cs="Bookman Old Style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267A5B" w:rsidRPr="00AE3D75" w:rsidRDefault="00267A5B" w:rsidP="000635E0">
      <w:pPr>
        <w:widowControl/>
        <w:ind w:firstLine="0"/>
        <w:jc w:val="center"/>
        <w:rPr>
          <w:rFonts w:eastAsiaTheme="minorEastAsia" w:cs="Bookman Old Style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AE3D75" w:rsidRPr="00AE3D75" w:rsidRDefault="00AE3D75" w:rsidP="000635E0">
      <w:pPr>
        <w:widowControl/>
        <w:ind w:firstLine="0"/>
        <w:jc w:val="center"/>
        <w:rPr>
          <w:rFonts w:eastAsiaTheme="minorEastAsia" w:cs="Bookman Old Style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267A5B" w:rsidRPr="00AE3D75" w:rsidRDefault="00267A5B" w:rsidP="000635E0">
      <w:pPr>
        <w:widowControl/>
        <w:ind w:firstLine="0"/>
        <w:jc w:val="center"/>
        <w:rPr>
          <w:rFonts w:eastAsiaTheme="minorEastAsia" w:cs="Bookman Old Style"/>
          <w:b/>
          <w:bCs/>
          <w:color w:val="000000"/>
          <w:sz w:val="24"/>
          <w:szCs w:val="24"/>
          <w:highlight w:val="yellow"/>
          <w:lang w:val="kk-KZ" w:eastAsia="en-US"/>
        </w:rPr>
      </w:pPr>
    </w:p>
    <w:p w:rsidR="000635E0" w:rsidRPr="00AE3D75" w:rsidRDefault="000635E0" w:rsidP="00AE3D75">
      <w:pPr>
        <w:widowControl/>
        <w:ind w:firstLine="0"/>
        <w:rPr>
          <w:rFonts w:eastAsiaTheme="minorEastAsia"/>
          <w:b/>
          <w:bCs/>
          <w:color w:val="000000"/>
          <w:sz w:val="28"/>
          <w:szCs w:val="28"/>
          <w:highlight w:val="yellow"/>
          <w:lang w:val="kk-KZ" w:eastAsia="en-US"/>
        </w:rPr>
      </w:pPr>
    </w:p>
    <w:p w:rsidR="000635E0" w:rsidRPr="00D709A6" w:rsidRDefault="000635E0" w:rsidP="008C21FB">
      <w:pPr>
        <w:ind w:firstLine="567"/>
        <w:rPr>
          <w:bCs/>
          <w:sz w:val="28"/>
          <w:szCs w:val="28"/>
          <w:highlight w:val="yellow"/>
          <w:lang w:val="kk-KZ"/>
        </w:rPr>
        <w:sectPr w:rsidR="000635E0" w:rsidRPr="00D709A6" w:rsidSect="0065772A">
          <w:pgSz w:w="11906" w:h="16838" w:code="9"/>
          <w:pgMar w:top="1418" w:right="991" w:bottom="1418" w:left="993" w:header="1021" w:footer="1021" w:gutter="0"/>
          <w:pgNumType w:start="1"/>
          <w:cols w:space="708"/>
          <w:docGrid w:linePitch="360"/>
        </w:sectPr>
      </w:pPr>
    </w:p>
    <w:p w:rsidR="004F7F28" w:rsidRPr="0004274F" w:rsidRDefault="004F7F28" w:rsidP="004F7F28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04274F">
        <w:rPr>
          <w:b/>
          <w:sz w:val="24"/>
          <w:szCs w:val="24"/>
        </w:rPr>
        <w:lastRenderedPageBreak/>
        <w:t xml:space="preserve">Приложение </w:t>
      </w:r>
      <w:r w:rsidRPr="0004274F">
        <w:rPr>
          <w:b/>
          <w:sz w:val="24"/>
          <w:szCs w:val="24"/>
          <w:lang w:val="en-US"/>
        </w:rPr>
        <w:t>B</w:t>
      </w:r>
      <w:r w:rsidRPr="0004274F">
        <w:rPr>
          <w:b/>
          <w:sz w:val="24"/>
          <w:szCs w:val="24"/>
        </w:rPr>
        <w:t>.</w:t>
      </w:r>
      <w:r w:rsidRPr="0004274F">
        <w:rPr>
          <w:b/>
          <w:sz w:val="24"/>
          <w:szCs w:val="24"/>
          <w:lang w:val="en-US"/>
        </w:rPr>
        <w:t>A</w:t>
      </w:r>
    </w:p>
    <w:p w:rsidR="004F7F28" w:rsidRPr="0004274F" w:rsidRDefault="004F7F28" w:rsidP="004F7F28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</w:rPr>
      </w:pPr>
      <w:r w:rsidRPr="0004274F">
        <w:rPr>
          <w:i/>
          <w:sz w:val="24"/>
          <w:szCs w:val="24"/>
        </w:rPr>
        <w:t>(информационное)</w:t>
      </w:r>
    </w:p>
    <w:p w:rsidR="004F7F28" w:rsidRPr="0004274F" w:rsidRDefault="004F7F28" w:rsidP="004F7F28">
      <w:pPr>
        <w:widowControl/>
        <w:autoSpaceDE/>
        <w:autoSpaceDN/>
        <w:adjustRightInd/>
        <w:ind w:firstLine="0"/>
        <w:jc w:val="center"/>
        <w:rPr>
          <w:b/>
          <w:i/>
          <w:sz w:val="24"/>
          <w:szCs w:val="24"/>
        </w:rPr>
      </w:pPr>
    </w:p>
    <w:p w:rsidR="004F7F28" w:rsidRPr="0004274F" w:rsidRDefault="004F7F28" w:rsidP="004F7F28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04274F">
        <w:rPr>
          <w:b/>
          <w:sz w:val="24"/>
          <w:szCs w:val="24"/>
        </w:rPr>
        <w:t>Сведения о соответствии национального стандарта ссылочному международному</w:t>
      </w:r>
      <w:r>
        <w:rPr>
          <w:b/>
          <w:sz w:val="24"/>
          <w:szCs w:val="24"/>
        </w:rPr>
        <w:t xml:space="preserve"> </w:t>
      </w:r>
      <w:r w:rsidRPr="0004274F">
        <w:rPr>
          <w:b/>
          <w:sz w:val="24"/>
          <w:szCs w:val="24"/>
        </w:rPr>
        <w:t>стандарту</w:t>
      </w:r>
    </w:p>
    <w:p w:rsidR="004F7F28" w:rsidRPr="0004274F" w:rsidRDefault="004F7F28" w:rsidP="004F7F28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4F7F28" w:rsidRPr="0004274F" w:rsidRDefault="004F7F28" w:rsidP="004F7F28">
      <w:pPr>
        <w:widowControl/>
        <w:autoSpaceDE/>
        <w:autoSpaceDN/>
        <w:adjustRightInd/>
        <w:spacing w:after="120"/>
        <w:ind w:firstLine="0"/>
        <w:jc w:val="center"/>
        <w:rPr>
          <w:b/>
          <w:sz w:val="24"/>
          <w:szCs w:val="24"/>
        </w:rPr>
      </w:pPr>
      <w:r w:rsidRPr="0004274F">
        <w:rPr>
          <w:b/>
          <w:sz w:val="24"/>
          <w:szCs w:val="24"/>
        </w:rPr>
        <w:t>Таблица В.А</w:t>
      </w:r>
      <w:proofErr w:type="gramStart"/>
      <w:r w:rsidRPr="0004274F">
        <w:rPr>
          <w:b/>
          <w:sz w:val="24"/>
          <w:szCs w:val="24"/>
        </w:rPr>
        <w:t>1</w:t>
      </w:r>
      <w:proofErr w:type="gramEnd"/>
      <w:r w:rsidRPr="0004274F">
        <w:rPr>
          <w:b/>
          <w:sz w:val="24"/>
          <w:szCs w:val="24"/>
        </w:rPr>
        <w:t xml:space="preserve"> – Сведения о соответствии национального стандарта ссылочному международному стандарту</w:t>
      </w:r>
    </w:p>
    <w:tbl>
      <w:tblPr>
        <w:tblStyle w:val="aa"/>
        <w:tblW w:w="9747" w:type="dxa"/>
        <w:tblLayout w:type="fixed"/>
        <w:tblLook w:val="04A0" w:firstRow="1" w:lastRow="0" w:firstColumn="1" w:lastColumn="0" w:noHBand="0" w:noVBand="1"/>
      </w:tblPr>
      <w:tblGrid>
        <w:gridCol w:w="3794"/>
        <w:gridCol w:w="2410"/>
        <w:gridCol w:w="3543"/>
      </w:tblGrid>
      <w:tr w:rsidR="004F7F28" w:rsidRPr="0004274F" w:rsidTr="00091204">
        <w:tc>
          <w:tcPr>
            <w:tcW w:w="3794" w:type="dxa"/>
            <w:tcBorders>
              <w:bottom w:val="double" w:sz="4" w:space="0" w:color="auto"/>
            </w:tcBorders>
          </w:tcPr>
          <w:p w:rsidR="004F7F28" w:rsidRPr="00C37B43" w:rsidRDefault="004F7F28" w:rsidP="0009120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Обозначение и наименование ссылочного международного стандарта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4F7F28" w:rsidRPr="00C37B43" w:rsidRDefault="004F7F28" w:rsidP="0009120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</w:p>
          <w:p w:rsidR="004F7F28" w:rsidRPr="00C37B43" w:rsidRDefault="004F7F28" w:rsidP="0009120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соответствия</w:t>
            </w:r>
          </w:p>
        </w:tc>
        <w:tc>
          <w:tcPr>
            <w:tcW w:w="3543" w:type="dxa"/>
            <w:tcBorders>
              <w:bottom w:val="double" w:sz="4" w:space="0" w:color="auto"/>
            </w:tcBorders>
          </w:tcPr>
          <w:p w:rsidR="004F7F28" w:rsidRPr="00C37B43" w:rsidRDefault="004F7F28" w:rsidP="0009120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B43">
              <w:rPr>
                <w:rFonts w:ascii="Times New Roman" w:hAnsi="Times New Roman"/>
                <w:sz w:val="24"/>
                <w:szCs w:val="24"/>
              </w:rPr>
              <w:t>Обозначение и наименования национального стандарта</w:t>
            </w:r>
          </w:p>
        </w:tc>
      </w:tr>
      <w:tr w:rsidR="004F7F28" w:rsidRPr="0004274F" w:rsidTr="00091204">
        <w:tc>
          <w:tcPr>
            <w:tcW w:w="3794" w:type="dxa"/>
            <w:tcBorders>
              <w:top w:val="double" w:sz="4" w:space="0" w:color="auto"/>
              <w:bottom w:val="single" w:sz="4" w:space="0" w:color="auto"/>
            </w:tcBorders>
          </w:tcPr>
          <w:p w:rsidR="004F7F28" w:rsidRPr="00C37B43" w:rsidRDefault="002C63FD" w:rsidP="00091204">
            <w:pPr>
              <w:pStyle w:val="Style30"/>
              <w:widowControl/>
              <w:ind w:firstLine="0"/>
              <w:rPr>
                <w:rFonts w:ascii="Times New Roman" w:eastAsia="Arial Unicode MS" w:hAnsi="Times New Roman"/>
                <w:bCs/>
                <w:lang w:eastAsia="en-US"/>
              </w:rPr>
            </w:pP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ISO </w:t>
            </w:r>
            <w:proofErr w:type="gramStart"/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>1170:2003  Coal</w:t>
            </w:r>
            <w:proofErr w:type="gramEnd"/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and coke — Calculation of analyses to different bases (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Уголь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и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кокс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. </w:t>
            </w:r>
            <w:proofErr w:type="gramStart"/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Пересчет результатов анализа на различные состояния топлива).</w:t>
            </w:r>
            <w:proofErr w:type="gramEnd"/>
          </w:p>
        </w:tc>
        <w:tc>
          <w:tcPr>
            <w:tcW w:w="2410" w:type="dxa"/>
            <w:tcBorders>
              <w:top w:val="double" w:sz="4" w:space="0" w:color="auto"/>
              <w:bottom w:val="single" w:sz="4" w:space="0" w:color="auto"/>
            </w:tcBorders>
          </w:tcPr>
          <w:p w:rsidR="004F7F28" w:rsidRPr="002C63FD" w:rsidRDefault="002C63FD" w:rsidP="0009120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double" w:sz="4" w:space="0" w:color="auto"/>
              <w:bottom w:val="single" w:sz="4" w:space="0" w:color="auto"/>
            </w:tcBorders>
          </w:tcPr>
          <w:p w:rsidR="004F7F28" w:rsidRPr="00C37B43" w:rsidRDefault="002C63FD" w:rsidP="0009120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63FD">
              <w:rPr>
                <w:rFonts w:ascii="Times New Roman" w:hAnsi="Times New Roman"/>
                <w:sz w:val="24"/>
                <w:szCs w:val="24"/>
                <w:lang w:val="kk-KZ"/>
              </w:rPr>
              <w:t>СТ РК ИСО 1170-2010 «Уголь и кокс. Расчет результатов анализов на различные состояния»</w:t>
            </w:r>
          </w:p>
        </w:tc>
      </w:tr>
      <w:tr w:rsidR="004F7F28" w:rsidRPr="0004274F" w:rsidTr="0009120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28" w:rsidRPr="002C63FD" w:rsidRDefault="002C63FD" w:rsidP="00091204">
            <w:pPr>
              <w:pStyle w:val="Style30"/>
              <w:widowControl/>
              <w:ind w:firstLine="0"/>
              <w:rPr>
                <w:rFonts w:ascii="Times New Roman" w:eastAsia="Arial Unicode MS" w:hAnsi="Times New Roman"/>
                <w:bCs/>
                <w:lang w:eastAsia="en-US"/>
              </w:rPr>
            </w:pP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>ISO 1928:2009 Solid mineral fuels — Determination of gross calorific value by the bomb calorimetric method and calculation of net calorific value (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Топливо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твердое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минеральное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. </w:t>
            </w:r>
            <w:proofErr w:type="gramStart"/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Определение высшей теплоты сгорания методом калориметрической бомбы и вычисление низшей теплоты сгорания).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28" w:rsidRPr="002C63FD" w:rsidRDefault="002C63FD" w:rsidP="0009120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3FD" w:rsidRPr="002C63FD" w:rsidRDefault="002C63FD" w:rsidP="002C63F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63FD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2C63FD">
              <w:rPr>
                <w:rFonts w:ascii="Times New Roman" w:hAnsi="Times New Roman"/>
                <w:sz w:val="24"/>
                <w:szCs w:val="24"/>
              </w:rPr>
              <w:t xml:space="preserve"> РК ИСО 1928-2011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2C63FD">
              <w:rPr>
                <w:rFonts w:ascii="Times New Roman" w:hAnsi="Times New Roman"/>
                <w:sz w:val="24"/>
                <w:szCs w:val="24"/>
              </w:rPr>
              <w:t>Топливо твердое минеральное</w:t>
            </w:r>
          </w:p>
          <w:p w:rsidR="002C63FD" w:rsidRPr="002C63FD" w:rsidRDefault="002C63FD" w:rsidP="002C63F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C63FD">
              <w:rPr>
                <w:rFonts w:ascii="Times New Roman" w:hAnsi="Times New Roman"/>
                <w:sz w:val="24"/>
                <w:szCs w:val="24"/>
              </w:rPr>
              <w:t>Определение высшей теплоты методом сжигания в калориметрической бомбе и вычисление низшей</w:t>
            </w:r>
          </w:p>
          <w:p w:rsidR="004F7F28" w:rsidRPr="002C63FD" w:rsidRDefault="002C63FD" w:rsidP="002C63F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63FD">
              <w:rPr>
                <w:rFonts w:ascii="Times New Roman" w:hAnsi="Times New Roman"/>
                <w:sz w:val="24"/>
                <w:szCs w:val="24"/>
              </w:rPr>
              <w:t>теплоты сгорания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4F7F28" w:rsidRPr="0004274F" w:rsidTr="0009120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28" w:rsidRPr="00C37B43" w:rsidRDefault="002C63FD" w:rsidP="00091204">
            <w:pPr>
              <w:pStyle w:val="Style30"/>
              <w:widowControl/>
              <w:ind w:firstLine="0"/>
              <w:rPr>
                <w:rFonts w:ascii="Times New Roman" w:eastAsia="Arial Unicode MS" w:hAnsi="Times New Roman"/>
                <w:bCs/>
                <w:lang w:eastAsia="en-US"/>
              </w:rPr>
            </w:pP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ISO 5069-2:2012 Tool holders for internal turning with cylindrical shank for </w:t>
            </w:r>
            <w:proofErr w:type="spellStart"/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>indexable</w:t>
            </w:r>
            <w:proofErr w:type="spellEnd"/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proofErr w:type="gramStart"/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>inserts</w:t>
            </w:r>
            <w:proofErr w:type="gramEnd"/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— Part 2: Style F (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Угли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бурые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и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лигниты</w:t>
            </w:r>
            <w:r w:rsidRPr="002C63FD">
              <w:rPr>
                <w:rFonts w:ascii="Times New Roman" w:eastAsia="Arial Unicode MS" w:hAnsi="Times New Roman"/>
                <w:bCs/>
                <w:lang w:val="en-US" w:eastAsia="en-US"/>
              </w:rPr>
              <w:t xml:space="preserve">. </w:t>
            </w:r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 xml:space="preserve">Принципы отбора проб. Часть 2: </w:t>
            </w:r>
            <w:proofErr w:type="gramStart"/>
            <w:r w:rsidRPr="002C63FD">
              <w:rPr>
                <w:rFonts w:ascii="Times New Roman" w:eastAsia="Arial Unicode MS" w:hAnsi="Times New Roman"/>
                <w:bCs/>
                <w:lang w:eastAsia="en-US"/>
              </w:rPr>
              <w:t>Подготовка проб для определения содержания влаги и для общего анализа).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28" w:rsidRPr="00C37B43" w:rsidRDefault="002C63FD" w:rsidP="0009120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F28" w:rsidRPr="002C63FD" w:rsidRDefault="002C63FD" w:rsidP="0009120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 w:rsidRPr="002C63FD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2C63FD">
              <w:rPr>
                <w:rFonts w:ascii="Times New Roman" w:hAnsi="Times New Roman"/>
                <w:sz w:val="24"/>
                <w:szCs w:val="24"/>
              </w:rPr>
              <w:t xml:space="preserve"> РК ИСО 5069-2-2009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2C63FD">
              <w:rPr>
                <w:rFonts w:ascii="Times New Roman" w:hAnsi="Times New Roman"/>
                <w:sz w:val="24"/>
                <w:szCs w:val="24"/>
              </w:rPr>
              <w:t>Угли бурые и лигниты. Принципы отбора проб. Часть 2. Подготовка проб для определения содержания влаги и для общего анализа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</w:tbl>
    <w:p w:rsidR="00E65332" w:rsidRPr="004F7F28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AE3D75" w:rsidRPr="00AE3D75" w:rsidRDefault="00AE3D75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65332" w:rsidRPr="00D709A6" w:rsidRDefault="00E65332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F4543" w:rsidRPr="00D709A6" w:rsidRDefault="002F45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2F4543" w:rsidRDefault="002F45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4F7F28" w:rsidRPr="004F7F28" w:rsidRDefault="004F7F28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p w:rsidR="006A25EF" w:rsidRPr="00D709A6" w:rsidRDefault="006A25EF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E12D8D" w:rsidRPr="002C63FD" w:rsidRDefault="00E12D8D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:rsidR="006A25EF" w:rsidRPr="002C63FD" w:rsidRDefault="006A25E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:rsidR="00A964B6" w:rsidRPr="002C63FD" w:rsidRDefault="00A964B6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2C63FD" w:rsidTr="00DA4C34">
        <w:tc>
          <w:tcPr>
            <w:tcW w:w="9570" w:type="dxa"/>
            <w:shd w:val="clear" w:color="auto" w:fill="auto"/>
          </w:tcPr>
          <w:p w:rsidR="00D969D8" w:rsidRPr="002C63FD" w:rsidRDefault="00D969D8" w:rsidP="001732C8">
            <w:pPr>
              <w:ind w:firstLine="567"/>
              <w:jc w:val="right"/>
              <w:rPr>
                <w:sz w:val="24"/>
                <w:szCs w:val="24"/>
              </w:rPr>
            </w:pPr>
            <w:r w:rsidRPr="002C63FD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2C63FD">
              <w:rPr>
                <w:b/>
                <w:sz w:val="24"/>
                <w:szCs w:val="24"/>
              </w:rPr>
              <w:t xml:space="preserve"> </w:t>
            </w:r>
            <w:r w:rsidR="00D709A6" w:rsidRPr="002C63FD">
              <w:rPr>
                <w:b/>
                <w:sz w:val="24"/>
                <w:szCs w:val="24"/>
                <w:lang w:val="kk-KZ"/>
              </w:rPr>
              <w:t>73</w:t>
            </w:r>
            <w:r w:rsidR="001732C8" w:rsidRPr="002C63FD">
              <w:rPr>
                <w:b/>
                <w:sz w:val="24"/>
                <w:szCs w:val="24"/>
              </w:rPr>
              <w:t>.</w:t>
            </w:r>
            <w:r w:rsidR="00D709A6" w:rsidRPr="002C63FD">
              <w:rPr>
                <w:b/>
                <w:sz w:val="24"/>
                <w:szCs w:val="24"/>
                <w:lang w:val="kk-KZ"/>
              </w:rPr>
              <w:t>04</w:t>
            </w:r>
            <w:r w:rsidR="001732C8" w:rsidRPr="002C63FD">
              <w:rPr>
                <w:b/>
                <w:sz w:val="24"/>
                <w:szCs w:val="24"/>
              </w:rPr>
              <w:t>0</w:t>
            </w:r>
            <w:r w:rsidR="000335FE" w:rsidRPr="002C63FD">
              <w:rPr>
                <w:b/>
                <w:sz w:val="24"/>
                <w:szCs w:val="24"/>
              </w:rPr>
              <w:t xml:space="preserve"> </w:t>
            </w:r>
            <w:r w:rsidR="00E65332" w:rsidRPr="002C63FD">
              <w:rPr>
                <w:b/>
                <w:sz w:val="24"/>
                <w:szCs w:val="24"/>
              </w:rPr>
              <w:t xml:space="preserve">               </w:t>
            </w:r>
            <w:r w:rsidR="000335FE" w:rsidRPr="002C63FD">
              <w:rPr>
                <w:b/>
                <w:sz w:val="24"/>
                <w:szCs w:val="24"/>
              </w:rPr>
              <w:t>IDT</w:t>
            </w:r>
          </w:p>
          <w:p w:rsidR="00D969D8" w:rsidRPr="002C63FD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5E5B05" w:rsidRPr="002C63FD" w:rsidRDefault="00D969D8" w:rsidP="006A25EF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  <w:r w:rsidRPr="002C63FD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2C63FD">
              <w:rPr>
                <w:spacing w:val="1"/>
                <w:sz w:val="24"/>
                <w:szCs w:val="24"/>
              </w:rPr>
              <w:t xml:space="preserve"> </w:t>
            </w:r>
            <w:r w:rsidR="003A3E28" w:rsidRPr="002C63FD">
              <w:rPr>
                <w:spacing w:val="1"/>
                <w:sz w:val="24"/>
                <w:szCs w:val="24"/>
                <w:lang w:val="kk-KZ"/>
              </w:rPr>
              <w:t>Топливо твердое минеральное, определение содержание ртути, уголь, сущность метода</w:t>
            </w:r>
          </w:p>
          <w:p w:rsidR="004F7F28" w:rsidRPr="002C63FD" w:rsidRDefault="004F7F28" w:rsidP="006A25EF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</w:p>
        </w:tc>
      </w:tr>
    </w:tbl>
    <w:p w:rsidR="002F2E07" w:rsidRPr="002C63FD" w:rsidRDefault="002F2E07" w:rsidP="00342003">
      <w:pPr>
        <w:widowControl/>
        <w:autoSpaceDE/>
        <w:autoSpaceDN/>
        <w:adjustRightInd/>
        <w:ind w:firstLine="567"/>
        <w:jc w:val="left"/>
        <w:rPr>
          <w:sz w:val="24"/>
          <w:szCs w:val="24"/>
        </w:rPr>
      </w:pPr>
      <w:r w:rsidRPr="002C63FD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D0D38" w:rsidRPr="00E12D8D" w:rsidTr="005E5B05">
        <w:tc>
          <w:tcPr>
            <w:tcW w:w="9570" w:type="dxa"/>
            <w:shd w:val="clear" w:color="auto" w:fill="auto"/>
          </w:tcPr>
          <w:p w:rsidR="000A68F1" w:rsidRPr="002C63FD" w:rsidRDefault="000A68F1" w:rsidP="00E65332">
            <w:pPr>
              <w:ind w:firstLine="567"/>
              <w:jc w:val="right"/>
              <w:rPr>
                <w:sz w:val="24"/>
                <w:szCs w:val="24"/>
              </w:rPr>
            </w:pPr>
            <w:r w:rsidRPr="002C63FD">
              <w:rPr>
                <w:b/>
                <w:spacing w:val="1"/>
                <w:sz w:val="24"/>
                <w:szCs w:val="24"/>
              </w:rPr>
              <w:lastRenderedPageBreak/>
              <w:t>МКС</w:t>
            </w:r>
            <w:r w:rsidR="005E5B05" w:rsidRPr="002C63FD">
              <w:rPr>
                <w:b/>
                <w:sz w:val="24"/>
                <w:szCs w:val="24"/>
              </w:rPr>
              <w:t xml:space="preserve"> </w:t>
            </w:r>
            <w:r w:rsidR="00D709A6" w:rsidRPr="002C63FD">
              <w:rPr>
                <w:b/>
                <w:sz w:val="24"/>
                <w:szCs w:val="24"/>
                <w:lang w:val="kk-KZ"/>
              </w:rPr>
              <w:t>73</w:t>
            </w:r>
            <w:r w:rsidR="001732C8" w:rsidRPr="002C63FD">
              <w:rPr>
                <w:b/>
                <w:sz w:val="24"/>
                <w:szCs w:val="24"/>
              </w:rPr>
              <w:t>.</w:t>
            </w:r>
            <w:r w:rsidR="00D709A6" w:rsidRPr="002C63FD">
              <w:rPr>
                <w:b/>
                <w:sz w:val="24"/>
                <w:szCs w:val="24"/>
                <w:lang w:val="kk-KZ"/>
              </w:rPr>
              <w:t>04</w:t>
            </w:r>
            <w:r w:rsidR="001732C8" w:rsidRPr="002C63FD">
              <w:rPr>
                <w:b/>
                <w:sz w:val="24"/>
                <w:szCs w:val="24"/>
              </w:rPr>
              <w:t>0</w:t>
            </w:r>
            <w:r w:rsidR="005E5B05" w:rsidRPr="002C63FD">
              <w:rPr>
                <w:b/>
                <w:sz w:val="24"/>
                <w:szCs w:val="24"/>
              </w:rPr>
              <w:t xml:space="preserve"> </w:t>
            </w:r>
            <w:r w:rsidR="00E65332" w:rsidRPr="002C63FD">
              <w:rPr>
                <w:b/>
                <w:sz w:val="24"/>
                <w:szCs w:val="24"/>
              </w:rPr>
              <w:t xml:space="preserve">            </w:t>
            </w:r>
            <w:r w:rsidR="005E5B05" w:rsidRPr="002C63FD">
              <w:rPr>
                <w:b/>
                <w:sz w:val="24"/>
                <w:szCs w:val="24"/>
              </w:rPr>
              <w:t>IDT</w:t>
            </w:r>
          </w:p>
          <w:p w:rsidR="000A68F1" w:rsidRPr="002C63FD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3A3E28" w:rsidRPr="002C63FD" w:rsidRDefault="003A3E28" w:rsidP="003A3E28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  <w:r w:rsidRPr="002C63FD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2C63FD">
              <w:rPr>
                <w:spacing w:val="1"/>
                <w:sz w:val="24"/>
                <w:szCs w:val="24"/>
              </w:rPr>
              <w:t xml:space="preserve"> </w:t>
            </w:r>
            <w:r w:rsidRPr="002C63FD">
              <w:rPr>
                <w:spacing w:val="1"/>
                <w:sz w:val="24"/>
                <w:szCs w:val="24"/>
                <w:lang w:val="kk-KZ"/>
              </w:rPr>
              <w:t>Топливо твердое минеральное, определение содержание ртути, уголь, сущность метода</w:t>
            </w:r>
          </w:p>
          <w:p w:rsidR="000A68F1" w:rsidRPr="003A3E28" w:rsidRDefault="000A68F1" w:rsidP="006A25EF">
            <w:pPr>
              <w:shd w:val="clear" w:color="auto" w:fill="FFFFFF"/>
              <w:ind w:firstLine="567"/>
              <w:rPr>
                <w:sz w:val="24"/>
                <w:szCs w:val="24"/>
                <w:lang w:val="kk-KZ"/>
              </w:rPr>
            </w:pPr>
          </w:p>
        </w:tc>
      </w:tr>
    </w:tbl>
    <w:p w:rsidR="006A25EF" w:rsidRPr="00E12D8D" w:rsidRDefault="006A25EF" w:rsidP="00342003">
      <w:pPr>
        <w:suppressAutoHyphens/>
        <w:ind w:firstLine="567"/>
        <w:rPr>
          <w:sz w:val="24"/>
          <w:szCs w:val="24"/>
        </w:rPr>
      </w:pPr>
    </w:p>
    <w:p w:rsidR="002F2E07" w:rsidRPr="00E12D8D" w:rsidRDefault="002F2E07" w:rsidP="00342003">
      <w:pPr>
        <w:suppressAutoHyphens/>
        <w:ind w:firstLine="567"/>
        <w:rPr>
          <w:sz w:val="24"/>
          <w:szCs w:val="24"/>
        </w:rPr>
      </w:pPr>
      <w:r w:rsidRPr="00E12D8D">
        <w:rPr>
          <w:sz w:val="24"/>
          <w:szCs w:val="24"/>
        </w:rPr>
        <w:t xml:space="preserve">РАЗРАБОТЧИК </w:t>
      </w:r>
    </w:p>
    <w:p w:rsidR="002F2E07" w:rsidRPr="00E12D8D" w:rsidRDefault="002F2E07" w:rsidP="00342003">
      <w:pPr>
        <w:suppressAutoHyphens/>
        <w:ind w:firstLine="567"/>
        <w:rPr>
          <w:sz w:val="24"/>
          <w:szCs w:val="24"/>
        </w:rPr>
      </w:pPr>
    </w:p>
    <w:p w:rsidR="005F6B6E" w:rsidRPr="00E12D8D" w:rsidRDefault="004169B6" w:rsidP="00342003">
      <w:pPr>
        <w:pStyle w:val="21"/>
        <w:tabs>
          <w:tab w:val="num" w:pos="-993"/>
        </w:tabs>
        <w:ind w:left="0" w:firstLine="567"/>
        <w:rPr>
          <w:szCs w:val="24"/>
        </w:rPr>
      </w:pPr>
      <w:r w:rsidRPr="00E12D8D">
        <w:rPr>
          <w:szCs w:val="24"/>
        </w:rPr>
        <w:t xml:space="preserve">РГП </w:t>
      </w:r>
      <w:r w:rsidR="005E5B05" w:rsidRPr="00E12D8D">
        <w:rPr>
          <w:szCs w:val="24"/>
        </w:rPr>
        <w:t xml:space="preserve">на ПХВ </w:t>
      </w:r>
      <w:r w:rsidRPr="00E12D8D">
        <w:rPr>
          <w:szCs w:val="24"/>
        </w:rPr>
        <w:t>«Казахстанский институт стандартизации и сертификации»</w:t>
      </w:r>
      <w:r w:rsidR="000335FE" w:rsidRPr="00E12D8D">
        <w:rPr>
          <w:szCs w:val="24"/>
        </w:rPr>
        <w:t xml:space="preserve"> Комитета технического регулирования и метрологии Министерства </w:t>
      </w:r>
      <w:r w:rsidR="00AC10C4">
        <w:rPr>
          <w:szCs w:val="24"/>
        </w:rPr>
        <w:t xml:space="preserve">торговли и интеграции </w:t>
      </w:r>
      <w:r w:rsidR="000335FE" w:rsidRPr="00E12D8D">
        <w:rPr>
          <w:szCs w:val="24"/>
        </w:rPr>
        <w:t>Республики Казахстан</w:t>
      </w:r>
    </w:p>
    <w:p w:rsidR="005F6B6E" w:rsidRDefault="005F6B6E" w:rsidP="000335FE">
      <w:pPr>
        <w:pStyle w:val="21"/>
        <w:tabs>
          <w:tab w:val="num" w:pos="-993"/>
        </w:tabs>
        <w:ind w:left="0" w:firstLine="567"/>
        <w:rPr>
          <w:szCs w:val="24"/>
          <w:lang w:val="kk-KZ"/>
        </w:rPr>
      </w:pPr>
    </w:p>
    <w:p w:rsidR="003A3E28" w:rsidRPr="003A3E28" w:rsidRDefault="003A3E28" w:rsidP="000335FE">
      <w:pPr>
        <w:pStyle w:val="21"/>
        <w:tabs>
          <w:tab w:val="num" w:pos="-993"/>
        </w:tabs>
        <w:ind w:left="0" w:firstLine="567"/>
        <w:rPr>
          <w:szCs w:val="24"/>
          <w:lang w:val="kk-KZ"/>
        </w:rPr>
      </w:pPr>
    </w:p>
    <w:p w:rsidR="000335FE" w:rsidRPr="00E12D8D" w:rsidRDefault="000F376F" w:rsidP="000335FE">
      <w:pPr>
        <w:ind w:firstLine="567"/>
        <w:rPr>
          <w:b/>
          <w:bCs/>
          <w:color w:val="000000"/>
          <w:sz w:val="24"/>
          <w:szCs w:val="24"/>
        </w:rPr>
      </w:pPr>
      <w:r w:rsidRPr="00E12D8D">
        <w:rPr>
          <w:b/>
          <w:bCs/>
          <w:color w:val="000000"/>
          <w:sz w:val="24"/>
          <w:szCs w:val="24"/>
        </w:rPr>
        <w:t xml:space="preserve">Заместитель </w:t>
      </w:r>
    </w:p>
    <w:p w:rsidR="000F376F" w:rsidRPr="00E12D8D" w:rsidRDefault="006A25EF" w:rsidP="000335FE">
      <w:pPr>
        <w:ind w:firstLine="567"/>
        <w:rPr>
          <w:b/>
          <w:bCs/>
          <w:color w:val="000000"/>
          <w:sz w:val="24"/>
          <w:szCs w:val="24"/>
        </w:rPr>
      </w:pPr>
      <w:r w:rsidRPr="00E12D8D">
        <w:rPr>
          <w:b/>
          <w:bCs/>
          <w:color w:val="000000"/>
          <w:sz w:val="24"/>
          <w:szCs w:val="24"/>
        </w:rPr>
        <w:t>Г</w:t>
      </w:r>
      <w:r w:rsidR="000F376F" w:rsidRPr="00E12D8D">
        <w:rPr>
          <w:b/>
          <w:bCs/>
          <w:color w:val="000000"/>
          <w:sz w:val="24"/>
          <w:szCs w:val="24"/>
        </w:rPr>
        <w:t>енерального</w:t>
      </w:r>
      <w:r w:rsidR="00EB03F1" w:rsidRPr="00E12D8D">
        <w:rPr>
          <w:b/>
          <w:bCs/>
          <w:color w:val="000000"/>
          <w:sz w:val="24"/>
          <w:szCs w:val="24"/>
        </w:rPr>
        <w:t xml:space="preserve"> директора</w:t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>И. Хамитов</w:t>
      </w:r>
    </w:p>
    <w:p w:rsidR="000335FE" w:rsidRPr="00E12D8D" w:rsidRDefault="000335FE" w:rsidP="000335FE">
      <w:pPr>
        <w:ind w:firstLine="567"/>
        <w:rPr>
          <w:b/>
          <w:bCs/>
          <w:color w:val="000000"/>
          <w:sz w:val="24"/>
          <w:szCs w:val="24"/>
        </w:rPr>
      </w:pPr>
    </w:p>
    <w:p w:rsidR="000335FE" w:rsidRPr="00E12D8D" w:rsidRDefault="000335FE" w:rsidP="000335FE">
      <w:pPr>
        <w:ind w:firstLine="567"/>
        <w:rPr>
          <w:b/>
          <w:bCs/>
          <w:color w:val="000000"/>
          <w:sz w:val="24"/>
          <w:szCs w:val="24"/>
        </w:rPr>
      </w:pPr>
      <w:r w:rsidRPr="00E12D8D">
        <w:rPr>
          <w:b/>
          <w:bCs/>
          <w:color w:val="000000"/>
          <w:sz w:val="24"/>
          <w:szCs w:val="24"/>
        </w:rPr>
        <w:t xml:space="preserve">Начальник </w:t>
      </w:r>
    </w:p>
    <w:p w:rsidR="000335FE" w:rsidRPr="00D709A6" w:rsidRDefault="00EB03F1" w:rsidP="000335FE">
      <w:pPr>
        <w:ind w:firstLine="567"/>
        <w:rPr>
          <w:b/>
          <w:bCs/>
          <w:color w:val="000000"/>
          <w:sz w:val="24"/>
          <w:szCs w:val="24"/>
          <w:lang w:val="kk-KZ"/>
        </w:rPr>
      </w:pPr>
      <w:r w:rsidRPr="00E12D8D">
        <w:rPr>
          <w:b/>
          <w:bCs/>
          <w:color w:val="000000"/>
          <w:sz w:val="24"/>
          <w:szCs w:val="24"/>
        </w:rPr>
        <w:t>Центра стандартизации</w:t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="00E12D8D">
        <w:rPr>
          <w:b/>
          <w:bCs/>
          <w:color w:val="000000"/>
          <w:sz w:val="24"/>
          <w:szCs w:val="24"/>
        </w:rPr>
        <w:tab/>
      </w:r>
      <w:r w:rsidR="00D709A6">
        <w:rPr>
          <w:b/>
          <w:bCs/>
          <w:color w:val="000000"/>
          <w:sz w:val="24"/>
          <w:szCs w:val="24"/>
          <w:lang w:val="kk-KZ"/>
        </w:rPr>
        <w:t>А</w:t>
      </w:r>
      <w:r w:rsidR="000335FE" w:rsidRPr="00E12D8D">
        <w:rPr>
          <w:b/>
          <w:bCs/>
          <w:color w:val="000000"/>
          <w:sz w:val="24"/>
          <w:szCs w:val="24"/>
        </w:rPr>
        <w:t xml:space="preserve">. </w:t>
      </w:r>
      <w:r w:rsidR="00D709A6">
        <w:rPr>
          <w:b/>
          <w:bCs/>
          <w:color w:val="000000"/>
          <w:sz w:val="24"/>
          <w:szCs w:val="24"/>
          <w:lang w:val="kk-KZ"/>
        </w:rPr>
        <w:t>Кудайбергенова</w:t>
      </w:r>
    </w:p>
    <w:p w:rsidR="000335FE" w:rsidRPr="00E12D8D" w:rsidRDefault="000335FE" w:rsidP="000335FE">
      <w:pPr>
        <w:ind w:firstLine="567"/>
        <w:rPr>
          <w:b/>
          <w:bCs/>
          <w:color w:val="000000"/>
          <w:sz w:val="24"/>
          <w:szCs w:val="24"/>
        </w:rPr>
      </w:pPr>
    </w:p>
    <w:p w:rsidR="0083192B" w:rsidRPr="00E12D8D" w:rsidRDefault="005F5E16" w:rsidP="005F5E16">
      <w:pPr>
        <w:ind w:firstLine="567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kk-KZ"/>
        </w:rPr>
        <w:t xml:space="preserve">Заместитель </w:t>
      </w:r>
      <w:r w:rsidR="0083192B" w:rsidRPr="00E12D8D">
        <w:rPr>
          <w:b/>
          <w:bCs/>
          <w:color w:val="000000"/>
          <w:sz w:val="24"/>
          <w:szCs w:val="24"/>
        </w:rPr>
        <w:t xml:space="preserve">Начальника </w:t>
      </w:r>
    </w:p>
    <w:p w:rsidR="0083192B" w:rsidRPr="00D709A6" w:rsidRDefault="0083192B" w:rsidP="000335FE">
      <w:pPr>
        <w:ind w:firstLine="567"/>
        <w:rPr>
          <w:b/>
          <w:bCs/>
          <w:color w:val="000000"/>
          <w:sz w:val="24"/>
          <w:szCs w:val="24"/>
          <w:lang w:val="kk-KZ"/>
        </w:rPr>
      </w:pPr>
      <w:r w:rsidRPr="00E12D8D">
        <w:rPr>
          <w:b/>
          <w:bCs/>
          <w:color w:val="000000"/>
          <w:sz w:val="24"/>
          <w:szCs w:val="24"/>
        </w:rPr>
        <w:t>Центра стандартизации</w:t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ab/>
      </w:r>
      <w:r w:rsidR="00E12D8D">
        <w:rPr>
          <w:b/>
          <w:bCs/>
          <w:color w:val="000000"/>
          <w:sz w:val="24"/>
          <w:szCs w:val="24"/>
        </w:rPr>
        <w:tab/>
      </w:r>
      <w:r w:rsidR="00D709A6">
        <w:rPr>
          <w:b/>
          <w:bCs/>
          <w:color w:val="000000"/>
          <w:sz w:val="24"/>
          <w:szCs w:val="24"/>
          <w:lang w:val="kk-KZ"/>
        </w:rPr>
        <w:t>Е</w:t>
      </w:r>
      <w:r w:rsidR="005F5E16">
        <w:rPr>
          <w:b/>
          <w:bCs/>
          <w:color w:val="000000"/>
          <w:sz w:val="24"/>
          <w:szCs w:val="24"/>
        </w:rPr>
        <w:t xml:space="preserve">. </w:t>
      </w:r>
      <w:r w:rsidR="00D709A6">
        <w:rPr>
          <w:b/>
          <w:bCs/>
          <w:color w:val="000000"/>
          <w:sz w:val="24"/>
          <w:szCs w:val="24"/>
          <w:lang w:val="kk-KZ"/>
        </w:rPr>
        <w:t>Кулешова</w:t>
      </w:r>
    </w:p>
    <w:p w:rsidR="000335FE" w:rsidRPr="00E12D8D" w:rsidRDefault="000335FE" w:rsidP="000335FE">
      <w:pPr>
        <w:ind w:firstLine="567"/>
        <w:rPr>
          <w:b/>
          <w:bCs/>
          <w:color w:val="000000"/>
          <w:sz w:val="24"/>
          <w:szCs w:val="24"/>
        </w:rPr>
      </w:pPr>
    </w:p>
    <w:p w:rsidR="0083192B" w:rsidRPr="00E12D8D" w:rsidRDefault="000335FE" w:rsidP="00D709A6">
      <w:pPr>
        <w:ind w:firstLine="567"/>
        <w:rPr>
          <w:b/>
          <w:bCs/>
          <w:color w:val="000000"/>
          <w:sz w:val="24"/>
          <w:szCs w:val="24"/>
        </w:rPr>
      </w:pPr>
      <w:r w:rsidRPr="00E12D8D">
        <w:rPr>
          <w:b/>
          <w:bCs/>
          <w:color w:val="000000"/>
          <w:sz w:val="24"/>
          <w:szCs w:val="24"/>
        </w:rPr>
        <w:t>Специалист</w:t>
      </w:r>
      <w:r w:rsidR="0083192B" w:rsidRPr="00E12D8D">
        <w:rPr>
          <w:b/>
          <w:bCs/>
          <w:color w:val="000000"/>
          <w:sz w:val="24"/>
          <w:szCs w:val="24"/>
        </w:rPr>
        <w:t xml:space="preserve"> </w:t>
      </w:r>
    </w:p>
    <w:p w:rsidR="000335FE" w:rsidRPr="00D709A6" w:rsidRDefault="0083192B" w:rsidP="0083192B">
      <w:pPr>
        <w:ind w:firstLine="567"/>
        <w:rPr>
          <w:b/>
          <w:bCs/>
          <w:color w:val="000000"/>
          <w:sz w:val="24"/>
          <w:szCs w:val="24"/>
          <w:lang w:val="kk-KZ"/>
        </w:rPr>
      </w:pPr>
      <w:r w:rsidRPr="00E12D8D">
        <w:rPr>
          <w:b/>
          <w:bCs/>
          <w:color w:val="000000"/>
          <w:sz w:val="24"/>
          <w:szCs w:val="24"/>
        </w:rPr>
        <w:t>Центра стандартизации</w:t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B03F1" w:rsidRPr="00E12D8D">
        <w:rPr>
          <w:b/>
          <w:bCs/>
          <w:color w:val="000000"/>
          <w:sz w:val="24"/>
          <w:szCs w:val="24"/>
        </w:rPr>
        <w:tab/>
      </w:r>
      <w:r w:rsidR="00E12D8D">
        <w:rPr>
          <w:b/>
          <w:bCs/>
          <w:color w:val="000000"/>
          <w:sz w:val="24"/>
          <w:szCs w:val="24"/>
        </w:rPr>
        <w:tab/>
      </w:r>
      <w:r w:rsidRPr="00E12D8D">
        <w:rPr>
          <w:b/>
          <w:bCs/>
          <w:color w:val="000000"/>
          <w:sz w:val="24"/>
          <w:szCs w:val="24"/>
        </w:rPr>
        <w:t xml:space="preserve">А. </w:t>
      </w:r>
      <w:r w:rsidR="00D709A6">
        <w:rPr>
          <w:b/>
          <w:bCs/>
          <w:color w:val="000000"/>
          <w:sz w:val="24"/>
          <w:szCs w:val="24"/>
          <w:lang w:val="kk-KZ"/>
        </w:rPr>
        <w:t>Абишева</w:t>
      </w:r>
    </w:p>
    <w:p w:rsidR="005F6B6E" w:rsidRPr="00312D2E" w:rsidRDefault="005F6B6E" w:rsidP="00312D2E">
      <w:pPr>
        <w:pStyle w:val="21"/>
        <w:tabs>
          <w:tab w:val="num" w:pos="-993"/>
        </w:tabs>
        <w:ind w:left="0"/>
        <w:rPr>
          <w:sz w:val="28"/>
          <w:szCs w:val="28"/>
          <w:lang w:val="kk-KZ"/>
        </w:rPr>
      </w:pPr>
    </w:p>
    <w:sectPr w:rsidR="005F6B6E" w:rsidRPr="00312D2E" w:rsidSect="004F7F28">
      <w:pgSz w:w="11906" w:h="16838" w:code="9"/>
      <w:pgMar w:top="1418" w:right="1418" w:bottom="1418" w:left="1134" w:header="1021" w:footer="1021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B83" w:rsidRDefault="00A12B83">
      <w:r>
        <w:separator/>
      </w:r>
    </w:p>
  </w:endnote>
  <w:endnote w:type="continuationSeparator" w:id="0">
    <w:p w:rsidR="00A12B83" w:rsidRDefault="00A12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Pr="00F40FDC" w:rsidRDefault="00EC47CF" w:rsidP="00FC23AF">
    <w:pPr>
      <w:pStyle w:val="a3"/>
      <w:ind w:right="-6" w:firstLine="0"/>
      <w:rPr>
        <w:sz w:val="24"/>
        <w:szCs w:val="24"/>
        <w:lang w:val="kk-KZ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8271AB">
      <w:rPr>
        <w:rStyle w:val="a5"/>
        <w:noProof/>
        <w:sz w:val="24"/>
        <w:szCs w:val="24"/>
      </w:rPr>
      <w:t>8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Pr="00F528CE" w:rsidRDefault="00EC47CF" w:rsidP="00EB03F1">
    <w:pPr>
      <w:pStyle w:val="a3"/>
      <w:jc w:val="right"/>
      <w:rPr>
        <w:rStyle w:val="a5"/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PAGE  </w:instrText>
    </w:r>
    <w:r w:rsidRPr="00F528CE">
      <w:rPr>
        <w:rStyle w:val="a5"/>
        <w:sz w:val="24"/>
        <w:szCs w:val="24"/>
      </w:rPr>
      <w:fldChar w:fldCharType="separate"/>
    </w:r>
    <w:r w:rsidR="008271AB">
      <w:rPr>
        <w:rStyle w:val="a5"/>
        <w:noProof/>
        <w:sz w:val="24"/>
        <w:szCs w:val="24"/>
      </w:rPr>
      <w:t>9</w:t>
    </w:r>
    <w:r w:rsidRPr="00F528CE">
      <w:rPr>
        <w:rStyle w:val="a5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Pr="004C04E4" w:rsidRDefault="00EC47CF" w:rsidP="00984A7D">
    <w:pPr>
      <w:pStyle w:val="a3"/>
      <w:pBdr>
        <w:top w:val="single" w:sz="12" w:space="1" w:color="auto"/>
      </w:pBdr>
      <w:ind w:firstLine="567"/>
      <w:rPr>
        <w:rStyle w:val="a5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EC47CF" w:rsidRPr="00F74D03" w:rsidRDefault="00EC47CF" w:rsidP="00984A7D">
    <w:pPr>
      <w:pStyle w:val="a3"/>
      <w:jc w:val="right"/>
      <w:rPr>
        <w:sz w:val="24"/>
        <w:szCs w:val="24"/>
      </w:rPr>
    </w:pPr>
    <w:r w:rsidRPr="00F74D03">
      <w:rPr>
        <w:rStyle w:val="a5"/>
        <w:sz w:val="24"/>
        <w:szCs w:val="24"/>
      </w:rPr>
      <w:fldChar w:fldCharType="begin"/>
    </w:r>
    <w:r w:rsidRPr="00F74D03">
      <w:rPr>
        <w:rStyle w:val="a5"/>
        <w:sz w:val="24"/>
        <w:szCs w:val="24"/>
      </w:rPr>
      <w:instrText xml:space="preserve"> PAGE </w:instrText>
    </w:r>
    <w:r w:rsidRPr="00F74D03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1</w:t>
    </w:r>
    <w:r w:rsidRPr="00F74D03">
      <w:rPr>
        <w:rStyle w:val="a5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B83" w:rsidRDefault="00A12B83">
      <w:r>
        <w:separator/>
      </w:r>
    </w:p>
  </w:footnote>
  <w:footnote w:type="continuationSeparator" w:id="0">
    <w:p w:rsidR="00A12B83" w:rsidRDefault="00A12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Pr="00D709A6" w:rsidRDefault="00EC47CF" w:rsidP="004F2FFE">
    <w:pPr>
      <w:ind w:firstLine="0"/>
      <w:rPr>
        <w:b/>
        <w:sz w:val="24"/>
        <w:szCs w:val="24"/>
        <w:lang w:val="kk-KZ"/>
      </w:rPr>
    </w:pPr>
    <w:proofErr w:type="gramStart"/>
    <w:r w:rsidRPr="00E12D8D">
      <w:rPr>
        <w:b/>
        <w:sz w:val="24"/>
        <w:szCs w:val="24"/>
      </w:rPr>
      <w:t>СТ</w:t>
    </w:r>
    <w:proofErr w:type="gramEnd"/>
    <w:r w:rsidRPr="00E12D8D">
      <w:rPr>
        <w:b/>
        <w:sz w:val="24"/>
        <w:szCs w:val="24"/>
      </w:rPr>
      <w:t xml:space="preserve"> РК</w:t>
    </w:r>
    <w:r w:rsidRPr="00E12D8D">
      <w:rPr>
        <w:b/>
        <w:sz w:val="24"/>
        <w:szCs w:val="24"/>
        <w:lang w:val="kk-KZ"/>
      </w:rPr>
      <w:t xml:space="preserve"> </w:t>
    </w:r>
    <w:r w:rsidRPr="00E12D8D">
      <w:rPr>
        <w:b/>
        <w:sz w:val="24"/>
        <w:szCs w:val="24"/>
        <w:lang w:val="en-US"/>
      </w:rPr>
      <w:t>ISO</w:t>
    </w:r>
    <w:r w:rsidR="00D709A6">
      <w:rPr>
        <w:b/>
        <w:sz w:val="24"/>
        <w:szCs w:val="24"/>
      </w:rPr>
      <w:t xml:space="preserve"> </w:t>
    </w:r>
    <w:r w:rsidR="00D709A6">
      <w:rPr>
        <w:b/>
        <w:sz w:val="24"/>
        <w:szCs w:val="24"/>
        <w:lang w:val="kk-KZ"/>
      </w:rPr>
      <w:t>15237</w:t>
    </w:r>
  </w:p>
  <w:p w:rsidR="00EC47CF" w:rsidRPr="00E12D8D" w:rsidRDefault="00923A92" w:rsidP="000635E0">
    <w:pPr>
      <w:ind w:firstLine="0"/>
      <w:rPr>
        <w:i/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D709A6">
      <w:rPr>
        <w:i/>
        <w:sz w:val="24"/>
        <w:szCs w:val="24"/>
        <w:lang w:val="kk-KZ"/>
      </w:rPr>
      <w:t>1</w:t>
    </w:r>
    <w:r w:rsidR="00EC47CF" w:rsidRPr="00E12D8D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Pr="00D709A6" w:rsidRDefault="00EC47CF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proofErr w:type="gramStart"/>
    <w:r w:rsidRPr="00E12D8D">
      <w:rPr>
        <w:b/>
        <w:sz w:val="24"/>
        <w:szCs w:val="24"/>
      </w:rPr>
      <w:t>СТ</w:t>
    </w:r>
    <w:proofErr w:type="gramEnd"/>
    <w:r w:rsidRPr="00E12D8D">
      <w:rPr>
        <w:b/>
        <w:sz w:val="24"/>
        <w:szCs w:val="24"/>
      </w:rPr>
      <w:t xml:space="preserve"> РК </w:t>
    </w:r>
    <w:r w:rsidRPr="00E12D8D">
      <w:rPr>
        <w:b/>
        <w:bCs/>
        <w:sz w:val="24"/>
        <w:szCs w:val="24"/>
        <w:lang w:val="en-US"/>
      </w:rPr>
      <w:t>ISO</w:t>
    </w:r>
    <w:r w:rsidRPr="00E12D8D">
      <w:rPr>
        <w:b/>
        <w:bCs/>
        <w:sz w:val="24"/>
        <w:szCs w:val="24"/>
      </w:rPr>
      <w:t xml:space="preserve"> </w:t>
    </w:r>
    <w:r w:rsidR="00D709A6">
      <w:rPr>
        <w:b/>
        <w:bCs/>
        <w:sz w:val="24"/>
        <w:szCs w:val="24"/>
        <w:lang w:val="kk-KZ"/>
      </w:rPr>
      <w:t>15237</w:t>
    </w:r>
  </w:p>
  <w:p w:rsidR="00EC47CF" w:rsidRPr="00E12D8D" w:rsidRDefault="00611BC0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kk-KZ"/>
      </w:rPr>
      <w:t xml:space="preserve"> </w:t>
    </w:r>
    <w:r w:rsidR="00D709A6">
      <w:rPr>
        <w:i/>
        <w:sz w:val="24"/>
        <w:szCs w:val="24"/>
        <w:lang w:val="kk-KZ"/>
      </w:rPr>
      <w:t>1</w:t>
    </w:r>
    <w:r w:rsidR="00EC47CF" w:rsidRPr="00E12D8D">
      <w:rPr>
        <w:i/>
        <w:sz w:val="24"/>
        <w:szCs w:val="24"/>
      </w:rPr>
      <w:t>)</w:t>
    </w:r>
    <w:r w:rsidR="00EC47CF" w:rsidRPr="00E12D8D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Pr="006B5AD6" w:rsidRDefault="00EC47CF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CF" w:rsidRDefault="00EC47CF" w:rsidP="00984A7D">
    <w:pPr>
      <w:pStyle w:val="a6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 ИСО</w:t>
    </w:r>
    <w:r>
      <w:rPr>
        <w:b/>
        <w:sz w:val="24"/>
        <w:szCs w:val="24"/>
      </w:rPr>
      <w:t xml:space="preserve"> </w:t>
    </w:r>
  </w:p>
  <w:p w:rsidR="00EC47CF" w:rsidRDefault="00EC47CF" w:rsidP="00984A7D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EF7451"/>
    <w:multiLevelType w:val="hybridMultilevel"/>
    <w:tmpl w:val="10A4D76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FBF5621"/>
    <w:multiLevelType w:val="hybridMultilevel"/>
    <w:tmpl w:val="F5C660F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274923"/>
    <w:multiLevelType w:val="hybridMultilevel"/>
    <w:tmpl w:val="8F4E0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0DC2F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064CB"/>
    <w:multiLevelType w:val="hybridMultilevel"/>
    <w:tmpl w:val="58729D06"/>
    <w:lvl w:ilvl="0" w:tplc="48E014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C499E"/>
    <w:multiLevelType w:val="hybridMultilevel"/>
    <w:tmpl w:val="E4CAA4E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2FE2A2C"/>
    <w:multiLevelType w:val="hybridMultilevel"/>
    <w:tmpl w:val="3A2E794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4BB6315"/>
    <w:multiLevelType w:val="hybridMultilevel"/>
    <w:tmpl w:val="BA94651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4FB7BE5"/>
    <w:multiLevelType w:val="hybridMultilevel"/>
    <w:tmpl w:val="8DF8D86A"/>
    <w:lvl w:ilvl="0" w:tplc="C084096A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9">
    <w:nsid w:val="32FE7429"/>
    <w:multiLevelType w:val="hybridMultilevel"/>
    <w:tmpl w:val="67C43BFE"/>
    <w:lvl w:ilvl="0" w:tplc="FF1CA37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D47297"/>
    <w:multiLevelType w:val="hybridMultilevel"/>
    <w:tmpl w:val="D59687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A834AB"/>
    <w:multiLevelType w:val="hybridMultilevel"/>
    <w:tmpl w:val="6608B79A"/>
    <w:lvl w:ilvl="0" w:tplc="6F02148A">
      <w:start w:val="10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C3E72"/>
    <w:multiLevelType w:val="hybridMultilevel"/>
    <w:tmpl w:val="C4C8C7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6CB2883"/>
    <w:multiLevelType w:val="hybridMultilevel"/>
    <w:tmpl w:val="EAAEC5A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A3A3A7E"/>
    <w:multiLevelType w:val="hybridMultilevel"/>
    <w:tmpl w:val="5210ACF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C421D39"/>
    <w:multiLevelType w:val="hybridMultilevel"/>
    <w:tmpl w:val="7F8E04F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CB1426A"/>
    <w:multiLevelType w:val="hybridMultilevel"/>
    <w:tmpl w:val="E626CDD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1444860"/>
    <w:multiLevelType w:val="hybridMultilevel"/>
    <w:tmpl w:val="A6824CFA"/>
    <w:lvl w:ilvl="0" w:tplc="9B407C3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81D42"/>
    <w:multiLevelType w:val="hybridMultilevel"/>
    <w:tmpl w:val="F0EAF09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A7B3522"/>
    <w:multiLevelType w:val="hybridMultilevel"/>
    <w:tmpl w:val="456494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E2C5C28"/>
    <w:multiLevelType w:val="hybridMultilevel"/>
    <w:tmpl w:val="229031C4"/>
    <w:lvl w:ilvl="0" w:tplc="8C5644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1C7F4E"/>
    <w:multiLevelType w:val="hybridMultilevel"/>
    <w:tmpl w:val="45B23D8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7D56BA5"/>
    <w:multiLevelType w:val="hybridMultilevel"/>
    <w:tmpl w:val="44EEE73E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8F341E3"/>
    <w:multiLevelType w:val="hybridMultilevel"/>
    <w:tmpl w:val="E1003AC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9877673"/>
    <w:multiLevelType w:val="hybridMultilevel"/>
    <w:tmpl w:val="C3E47BF0"/>
    <w:lvl w:ilvl="0" w:tplc="1144DEE0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6">
    <w:nsid w:val="7D516113"/>
    <w:multiLevelType w:val="hybridMultilevel"/>
    <w:tmpl w:val="A8AC589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E100B04"/>
    <w:multiLevelType w:val="hybridMultilevel"/>
    <w:tmpl w:val="7AF4504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18"/>
  </w:num>
  <w:num w:numId="3">
    <w:abstractNumId w:val="22"/>
  </w:num>
  <w:num w:numId="4">
    <w:abstractNumId w:val="16"/>
  </w:num>
  <w:num w:numId="5">
    <w:abstractNumId w:val="13"/>
  </w:num>
  <w:num w:numId="6">
    <w:abstractNumId w:val="27"/>
  </w:num>
  <w:num w:numId="7">
    <w:abstractNumId w:val="23"/>
  </w:num>
  <w:num w:numId="8">
    <w:abstractNumId w:val="3"/>
  </w:num>
  <w:num w:numId="9">
    <w:abstractNumId w:val="2"/>
  </w:num>
  <w:num w:numId="10">
    <w:abstractNumId w:val="6"/>
  </w:num>
  <w:num w:numId="11">
    <w:abstractNumId w:val="26"/>
  </w:num>
  <w:num w:numId="12">
    <w:abstractNumId w:val="24"/>
  </w:num>
  <w:num w:numId="13">
    <w:abstractNumId w:val="7"/>
  </w:num>
  <w:num w:numId="14">
    <w:abstractNumId w:val="17"/>
  </w:num>
  <w:num w:numId="15">
    <w:abstractNumId w:val="8"/>
  </w:num>
  <w:num w:numId="16">
    <w:abstractNumId w:val="12"/>
  </w:num>
  <w:num w:numId="17">
    <w:abstractNumId w:val="25"/>
  </w:num>
  <w:num w:numId="18">
    <w:abstractNumId w:val="1"/>
  </w:num>
  <w:num w:numId="19">
    <w:abstractNumId w:val="14"/>
  </w:num>
  <w:num w:numId="20">
    <w:abstractNumId w:val="5"/>
  </w:num>
  <w:num w:numId="21">
    <w:abstractNumId w:val="15"/>
  </w:num>
  <w:num w:numId="22">
    <w:abstractNumId w:val="19"/>
  </w:num>
  <w:num w:numId="23">
    <w:abstractNumId w:val="20"/>
  </w:num>
  <w:num w:numId="24">
    <w:abstractNumId w:val="10"/>
  </w:num>
  <w:num w:numId="25">
    <w:abstractNumId w:val="4"/>
  </w:num>
  <w:num w:numId="26">
    <w:abstractNumId w:val="9"/>
  </w:num>
  <w:num w:numId="27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20A5A"/>
    <w:rsid w:val="00026C24"/>
    <w:rsid w:val="00026FB0"/>
    <w:rsid w:val="00030B24"/>
    <w:rsid w:val="000335FE"/>
    <w:rsid w:val="000403D8"/>
    <w:rsid w:val="00043785"/>
    <w:rsid w:val="0004626C"/>
    <w:rsid w:val="00047E68"/>
    <w:rsid w:val="00051E83"/>
    <w:rsid w:val="000521FE"/>
    <w:rsid w:val="000538D8"/>
    <w:rsid w:val="00053DE7"/>
    <w:rsid w:val="0005592E"/>
    <w:rsid w:val="000563DC"/>
    <w:rsid w:val="00060070"/>
    <w:rsid w:val="00060578"/>
    <w:rsid w:val="00061007"/>
    <w:rsid w:val="0006204B"/>
    <w:rsid w:val="000635E0"/>
    <w:rsid w:val="00063FCB"/>
    <w:rsid w:val="000705E5"/>
    <w:rsid w:val="00071126"/>
    <w:rsid w:val="0007182B"/>
    <w:rsid w:val="0007398C"/>
    <w:rsid w:val="00076BA1"/>
    <w:rsid w:val="00080634"/>
    <w:rsid w:val="0009079A"/>
    <w:rsid w:val="0009462D"/>
    <w:rsid w:val="00094F05"/>
    <w:rsid w:val="00095582"/>
    <w:rsid w:val="00095FA9"/>
    <w:rsid w:val="00097ED7"/>
    <w:rsid w:val="000A2170"/>
    <w:rsid w:val="000A3CF0"/>
    <w:rsid w:val="000A5F73"/>
    <w:rsid w:val="000A68F1"/>
    <w:rsid w:val="000A7071"/>
    <w:rsid w:val="000B3A50"/>
    <w:rsid w:val="000B5408"/>
    <w:rsid w:val="000B66DE"/>
    <w:rsid w:val="000B6B6F"/>
    <w:rsid w:val="000C2855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602"/>
    <w:rsid w:val="000D763A"/>
    <w:rsid w:val="000E1DAC"/>
    <w:rsid w:val="000E5219"/>
    <w:rsid w:val="000E58CC"/>
    <w:rsid w:val="000E645D"/>
    <w:rsid w:val="000E6A07"/>
    <w:rsid w:val="000F376F"/>
    <w:rsid w:val="000F5C99"/>
    <w:rsid w:val="000F6471"/>
    <w:rsid w:val="001058B2"/>
    <w:rsid w:val="001137DD"/>
    <w:rsid w:val="00114540"/>
    <w:rsid w:val="001149C6"/>
    <w:rsid w:val="00122028"/>
    <w:rsid w:val="00124804"/>
    <w:rsid w:val="00125385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6F3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5D78"/>
    <w:rsid w:val="001673BC"/>
    <w:rsid w:val="001732C8"/>
    <w:rsid w:val="00175527"/>
    <w:rsid w:val="00175B85"/>
    <w:rsid w:val="00177B14"/>
    <w:rsid w:val="00177BA7"/>
    <w:rsid w:val="0018229B"/>
    <w:rsid w:val="0018348B"/>
    <w:rsid w:val="00184ECE"/>
    <w:rsid w:val="00185445"/>
    <w:rsid w:val="00187140"/>
    <w:rsid w:val="001901C2"/>
    <w:rsid w:val="001952D8"/>
    <w:rsid w:val="001A3DFE"/>
    <w:rsid w:val="001A4B2A"/>
    <w:rsid w:val="001A5D53"/>
    <w:rsid w:val="001B40EA"/>
    <w:rsid w:val="001B674F"/>
    <w:rsid w:val="001B6D4B"/>
    <w:rsid w:val="001C14ED"/>
    <w:rsid w:val="001C1E68"/>
    <w:rsid w:val="001C6CA0"/>
    <w:rsid w:val="001D0FD6"/>
    <w:rsid w:val="001D2C0A"/>
    <w:rsid w:val="001D3917"/>
    <w:rsid w:val="001D4249"/>
    <w:rsid w:val="001D68BB"/>
    <w:rsid w:val="001D6FE1"/>
    <w:rsid w:val="001E0650"/>
    <w:rsid w:val="001E1AC5"/>
    <w:rsid w:val="001E3840"/>
    <w:rsid w:val="001E47F5"/>
    <w:rsid w:val="001E5FE4"/>
    <w:rsid w:val="001E6CE0"/>
    <w:rsid w:val="001E6E0F"/>
    <w:rsid w:val="001F1253"/>
    <w:rsid w:val="00201EA5"/>
    <w:rsid w:val="00202085"/>
    <w:rsid w:val="0020330B"/>
    <w:rsid w:val="00204C12"/>
    <w:rsid w:val="00205AA8"/>
    <w:rsid w:val="00207F9A"/>
    <w:rsid w:val="00212837"/>
    <w:rsid w:val="00213F47"/>
    <w:rsid w:val="00217255"/>
    <w:rsid w:val="00217934"/>
    <w:rsid w:val="002263A5"/>
    <w:rsid w:val="002272A3"/>
    <w:rsid w:val="00234125"/>
    <w:rsid w:val="00235ADE"/>
    <w:rsid w:val="0023677B"/>
    <w:rsid w:val="0023683B"/>
    <w:rsid w:val="00242A05"/>
    <w:rsid w:val="002475FB"/>
    <w:rsid w:val="0025036E"/>
    <w:rsid w:val="00251C63"/>
    <w:rsid w:val="002545EC"/>
    <w:rsid w:val="00254FD9"/>
    <w:rsid w:val="002553C9"/>
    <w:rsid w:val="0025571E"/>
    <w:rsid w:val="00261D8B"/>
    <w:rsid w:val="00267A5B"/>
    <w:rsid w:val="0027455B"/>
    <w:rsid w:val="002756EE"/>
    <w:rsid w:val="00280E3A"/>
    <w:rsid w:val="002837DD"/>
    <w:rsid w:val="00284BB9"/>
    <w:rsid w:val="00287548"/>
    <w:rsid w:val="00287FA1"/>
    <w:rsid w:val="00293510"/>
    <w:rsid w:val="0029379D"/>
    <w:rsid w:val="002947AC"/>
    <w:rsid w:val="00296017"/>
    <w:rsid w:val="002A0FB1"/>
    <w:rsid w:val="002A220D"/>
    <w:rsid w:val="002A3AA1"/>
    <w:rsid w:val="002A445A"/>
    <w:rsid w:val="002A521E"/>
    <w:rsid w:val="002A6AD5"/>
    <w:rsid w:val="002B02CA"/>
    <w:rsid w:val="002B4710"/>
    <w:rsid w:val="002C27CC"/>
    <w:rsid w:val="002C32F4"/>
    <w:rsid w:val="002C373D"/>
    <w:rsid w:val="002C63FD"/>
    <w:rsid w:val="002C64A9"/>
    <w:rsid w:val="002D34EC"/>
    <w:rsid w:val="002D66CC"/>
    <w:rsid w:val="002D7376"/>
    <w:rsid w:val="002E484B"/>
    <w:rsid w:val="002E7FB6"/>
    <w:rsid w:val="002F243F"/>
    <w:rsid w:val="002F2E07"/>
    <w:rsid w:val="002F3D24"/>
    <w:rsid w:val="002F4543"/>
    <w:rsid w:val="002F7322"/>
    <w:rsid w:val="003004C6"/>
    <w:rsid w:val="00300AD0"/>
    <w:rsid w:val="00312D2E"/>
    <w:rsid w:val="00313C6D"/>
    <w:rsid w:val="0031693B"/>
    <w:rsid w:val="00324043"/>
    <w:rsid w:val="00330AE3"/>
    <w:rsid w:val="00332229"/>
    <w:rsid w:val="00332CB3"/>
    <w:rsid w:val="00336946"/>
    <w:rsid w:val="00342003"/>
    <w:rsid w:val="0034493F"/>
    <w:rsid w:val="003503E7"/>
    <w:rsid w:val="003508C4"/>
    <w:rsid w:val="00351E07"/>
    <w:rsid w:val="00352735"/>
    <w:rsid w:val="003534B4"/>
    <w:rsid w:val="003544FC"/>
    <w:rsid w:val="00357785"/>
    <w:rsid w:val="00357BA2"/>
    <w:rsid w:val="00360D8E"/>
    <w:rsid w:val="00370004"/>
    <w:rsid w:val="00376610"/>
    <w:rsid w:val="003770E4"/>
    <w:rsid w:val="00381E2F"/>
    <w:rsid w:val="003826A8"/>
    <w:rsid w:val="00383ACE"/>
    <w:rsid w:val="00385787"/>
    <w:rsid w:val="003862A1"/>
    <w:rsid w:val="00390755"/>
    <w:rsid w:val="0039099B"/>
    <w:rsid w:val="00391E08"/>
    <w:rsid w:val="00391FA7"/>
    <w:rsid w:val="003922FE"/>
    <w:rsid w:val="00393E08"/>
    <w:rsid w:val="003A00AF"/>
    <w:rsid w:val="003A3E28"/>
    <w:rsid w:val="003A4318"/>
    <w:rsid w:val="003A4AFD"/>
    <w:rsid w:val="003B2100"/>
    <w:rsid w:val="003B5927"/>
    <w:rsid w:val="003C220A"/>
    <w:rsid w:val="003C2AA8"/>
    <w:rsid w:val="003C33DA"/>
    <w:rsid w:val="003C37EB"/>
    <w:rsid w:val="003D0AC9"/>
    <w:rsid w:val="003D0C21"/>
    <w:rsid w:val="003D20F3"/>
    <w:rsid w:val="003D6A18"/>
    <w:rsid w:val="003E19EC"/>
    <w:rsid w:val="003E2EFE"/>
    <w:rsid w:val="003E3CA2"/>
    <w:rsid w:val="003E3ECD"/>
    <w:rsid w:val="003F4D84"/>
    <w:rsid w:val="00400CF4"/>
    <w:rsid w:val="0040191E"/>
    <w:rsid w:val="00415B41"/>
    <w:rsid w:val="004169B6"/>
    <w:rsid w:val="00416E69"/>
    <w:rsid w:val="00421FF9"/>
    <w:rsid w:val="00424362"/>
    <w:rsid w:val="0042441F"/>
    <w:rsid w:val="004250AA"/>
    <w:rsid w:val="00425F0D"/>
    <w:rsid w:val="0042776A"/>
    <w:rsid w:val="00442CD4"/>
    <w:rsid w:val="0044688F"/>
    <w:rsid w:val="004549B9"/>
    <w:rsid w:val="0045606F"/>
    <w:rsid w:val="004563A5"/>
    <w:rsid w:val="00457FEC"/>
    <w:rsid w:val="00463EC4"/>
    <w:rsid w:val="0046790C"/>
    <w:rsid w:val="00470793"/>
    <w:rsid w:val="004719BF"/>
    <w:rsid w:val="00475352"/>
    <w:rsid w:val="00477414"/>
    <w:rsid w:val="0048155A"/>
    <w:rsid w:val="00482D4F"/>
    <w:rsid w:val="0048312C"/>
    <w:rsid w:val="00485CF6"/>
    <w:rsid w:val="004904A4"/>
    <w:rsid w:val="00492057"/>
    <w:rsid w:val="004926C0"/>
    <w:rsid w:val="004928BC"/>
    <w:rsid w:val="00492E5D"/>
    <w:rsid w:val="00493F66"/>
    <w:rsid w:val="00493F8A"/>
    <w:rsid w:val="00497FD3"/>
    <w:rsid w:val="004A226E"/>
    <w:rsid w:val="004A2BA4"/>
    <w:rsid w:val="004A2CF3"/>
    <w:rsid w:val="004A3934"/>
    <w:rsid w:val="004A7D79"/>
    <w:rsid w:val="004B39B6"/>
    <w:rsid w:val="004C0DA7"/>
    <w:rsid w:val="004C6B72"/>
    <w:rsid w:val="004C7969"/>
    <w:rsid w:val="004D0D2A"/>
    <w:rsid w:val="004D0FF1"/>
    <w:rsid w:val="004E000D"/>
    <w:rsid w:val="004E7EA8"/>
    <w:rsid w:val="004F0689"/>
    <w:rsid w:val="004F1F99"/>
    <w:rsid w:val="004F2FFE"/>
    <w:rsid w:val="004F3BC9"/>
    <w:rsid w:val="004F63EC"/>
    <w:rsid w:val="004F7F28"/>
    <w:rsid w:val="00503327"/>
    <w:rsid w:val="00503FDA"/>
    <w:rsid w:val="00512DEC"/>
    <w:rsid w:val="0051402F"/>
    <w:rsid w:val="00517411"/>
    <w:rsid w:val="0053686B"/>
    <w:rsid w:val="005375C0"/>
    <w:rsid w:val="00537A88"/>
    <w:rsid w:val="00541AC2"/>
    <w:rsid w:val="00542B75"/>
    <w:rsid w:val="00543C23"/>
    <w:rsid w:val="00546C16"/>
    <w:rsid w:val="005517BF"/>
    <w:rsid w:val="00552CAF"/>
    <w:rsid w:val="00554278"/>
    <w:rsid w:val="005550C6"/>
    <w:rsid w:val="00556EA3"/>
    <w:rsid w:val="005637F6"/>
    <w:rsid w:val="0056725E"/>
    <w:rsid w:val="00570FE4"/>
    <w:rsid w:val="0057125C"/>
    <w:rsid w:val="005714C3"/>
    <w:rsid w:val="0057258A"/>
    <w:rsid w:val="0057285C"/>
    <w:rsid w:val="00573BC3"/>
    <w:rsid w:val="00583D32"/>
    <w:rsid w:val="0059390B"/>
    <w:rsid w:val="00594C0E"/>
    <w:rsid w:val="00594E98"/>
    <w:rsid w:val="00596DAF"/>
    <w:rsid w:val="005974E3"/>
    <w:rsid w:val="005A017C"/>
    <w:rsid w:val="005A2EFF"/>
    <w:rsid w:val="005A58BC"/>
    <w:rsid w:val="005A7178"/>
    <w:rsid w:val="005B0779"/>
    <w:rsid w:val="005B10A6"/>
    <w:rsid w:val="005B4647"/>
    <w:rsid w:val="005B5585"/>
    <w:rsid w:val="005B5E8F"/>
    <w:rsid w:val="005C0107"/>
    <w:rsid w:val="005C1DAF"/>
    <w:rsid w:val="005C272C"/>
    <w:rsid w:val="005C2D19"/>
    <w:rsid w:val="005C2DAB"/>
    <w:rsid w:val="005E0190"/>
    <w:rsid w:val="005E25B6"/>
    <w:rsid w:val="005E29CB"/>
    <w:rsid w:val="005E2E30"/>
    <w:rsid w:val="005E3629"/>
    <w:rsid w:val="005E5B05"/>
    <w:rsid w:val="005E5C72"/>
    <w:rsid w:val="005E656F"/>
    <w:rsid w:val="005F5E16"/>
    <w:rsid w:val="005F6B6E"/>
    <w:rsid w:val="00605A1A"/>
    <w:rsid w:val="00611BC0"/>
    <w:rsid w:val="0061598B"/>
    <w:rsid w:val="00616559"/>
    <w:rsid w:val="006168D6"/>
    <w:rsid w:val="00617914"/>
    <w:rsid w:val="006205B3"/>
    <w:rsid w:val="006215F0"/>
    <w:rsid w:val="00621A0D"/>
    <w:rsid w:val="006243D4"/>
    <w:rsid w:val="006268CD"/>
    <w:rsid w:val="006269D3"/>
    <w:rsid w:val="006278A5"/>
    <w:rsid w:val="00630CB4"/>
    <w:rsid w:val="00634736"/>
    <w:rsid w:val="006421D4"/>
    <w:rsid w:val="0065051C"/>
    <w:rsid w:val="00651729"/>
    <w:rsid w:val="006520AE"/>
    <w:rsid w:val="0065218D"/>
    <w:rsid w:val="006554E7"/>
    <w:rsid w:val="00655E0F"/>
    <w:rsid w:val="0065772A"/>
    <w:rsid w:val="006613BB"/>
    <w:rsid w:val="006641B7"/>
    <w:rsid w:val="0066617D"/>
    <w:rsid w:val="0066689D"/>
    <w:rsid w:val="00674D1F"/>
    <w:rsid w:val="00674D71"/>
    <w:rsid w:val="00674FF6"/>
    <w:rsid w:val="00675094"/>
    <w:rsid w:val="00675FE0"/>
    <w:rsid w:val="006770CB"/>
    <w:rsid w:val="006772BB"/>
    <w:rsid w:val="0067763C"/>
    <w:rsid w:val="00682AEF"/>
    <w:rsid w:val="00684209"/>
    <w:rsid w:val="006860DB"/>
    <w:rsid w:val="00686335"/>
    <w:rsid w:val="006865BC"/>
    <w:rsid w:val="00687B2E"/>
    <w:rsid w:val="0069098C"/>
    <w:rsid w:val="00694478"/>
    <w:rsid w:val="006964A0"/>
    <w:rsid w:val="00697ABB"/>
    <w:rsid w:val="00697C06"/>
    <w:rsid w:val="006A25EF"/>
    <w:rsid w:val="006A2619"/>
    <w:rsid w:val="006A2E1E"/>
    <w:rsid w:val="006A6AF4"/>
    <w:rsid w:val="006B0057"/>
    <w:rsid w:val="006B1959"/>
    <w:rsid w:val="006B40FD"/>
    <w:rsid w:val="006C0DD6"/>
    <w:rsid w:val="006C1581"/>
    <w:rsid w:val="006C3D1D"/>
    <w:rsid w:val="006C5B66"/>
    <w:rsid w:val="006D0CE5"/>
    <w:rsid w:val="006D34C2"/>
    <w:rsid w:val="006D3ADF"/>
    <w:rsid w:val="006D4651"/>
    <w:rsid w:val="006D6270"/>
    <w:rsid w:val="006D6D0F"/>
    <w:rsid w:val="006E205E"/>
    <w:rsid w:val="006E40BF"/>
    <w:rsid w:val="006E611F"/>
    <w:rsid w:val="006E6469"/>
    <w:rsid w:val="006E762D"/>
    <w:rsid w:val="006F6926"/>
    <w:rsid w:val="00700669"/>
    <w:rsid w:val="00700DDF"/>
    <w:rsid w:val="007024FB"/>
    <w:rsid w:val="00703576"/>
    <w:rsid w:val="00704A30"/>
    <w:rsid w:val="00707AD3"/>
    <w:rsid w:val="007102E0"/>
    <w:rsid w:val="00710DF9"/>
    <w:rsid w:val="007149E6"/>
    <w:rsid w:val="00714EBF"/>
    <w:rsid w:val="00715122"/>
    <w:rsid w:val="0071522A"/>
    <w:rsid w:val="00716689"/>
    <w:rsid w:val="00716F1C"/>
    <w:rsid w:val="00717D31"/>
    <w:rsid w:val="0072058C"/>
    <w:rsid w:val="0072218C"/>
    <w:rsid w:val="00723839"/>
    <w:rsid w:val="007263E2"/>
    <w:rsid w:val="0072684B"/>
    <w:rsid w:val="007270ED"/>
    <w:rsid w:val="00730741"/>
    <w:rsid w:val="00730C23"/>
    <w:rsid w:val="00730CE6"/>
    <w:rsid w:val="00733187"/>
    <w:rsid w:val="007355B5"/>
    <w:rsid w:val="007363E0"/>
    <w:rsid w:val="007402E3"/>
    <w:rsid w:val="00742D30"/>
    <w:rsid w:val="00744A34"/>
    <w:rsid w:val="007524AB"/>
    <w:rsid w:val="007536D6"/>
    <w:rsid w:val="00753B05"/>
    <w:rsid w:val="00756D9D"/>
    <w:rsid w:val="007611F9"/>
    <w:rsid w:val="00761BAB"/>
    <w:rsid w:val="0076284A"/>
    <w:rsid w:val="00767306"/>
    <w:rsid w:val="00767ED8"/>
    <w:rsid w:val="00774756"/>
    <w:rsid w:val="00774BF7"/>
    <w:rsid w:val="00774D99"/>
    <w:rsid w:val="007753A3"/>
    <w:rsid w:val="00775FE3"/>
    <w:rsid w:val="007857F3"/>
    <w:rsid w:val="00786702"/>
    <w:rsid w:val="00787691"/>
    <w:rsid w:val="007956AD"/>
    <w:rsid w:val="007A1ABB"/>
    <w:rsid w:val="007A1C11"/>
    <w:rsid w:val="007A330F"/>
    <w:rsid w:val="007A64C9"/>
    <w:rsid w:val="007A73B1"/>
    <w:rsid w:val="007B18E3"/>
    <w:rsid w:val="007B2F0E"/>
    <w:rsid w:val="007B4BC8"/>
    <w:rsid w:val="007C163C"/>
    <w:rsid w:val="007C39C8"/>
    <w:rsid w:val="007C4044"/>
    <w:rsid w:val="007C4900"/>
    <w:rsid w:val="007C6856"/>
    <w:rsid w:val="007D3CA0"/>
    <w:rsid w:val="007D7721"/>
    <w:rsid w:val="007E0C6A"/>
    <w:rsid w:val="007E12EE"/>
    <w:rsid w:val="007E3CDB"/>
    <w:rsid w:val="007E3DE0"/>
    <w:rsid w:val="007F02FC"/>
    <w:rsid w:val="007F0595"/>
    <w:rsid w:val="007F17F9"/>
    <w:rsid w:val="007F26F1"/>
    <w:rsid w:val="007F31B0"/>
    <w:rsid w:val="007F64A8"/>
    <w:rsid w:val="007F7650"/>
    <w:rsid w:val="00803E77"/>
    <w:rsid w:val="008044A7"/>
    <w:rsid w:val="0080492E"/>
    <w:rsid w:val="00806722"/>
    <w:rsid w:val="00807A1B"/>
    <w:rsid w:val="00810029"/>
    <w:rsid w:val="00815071"/>
    <w:rsid w:val="008169CB"/>
    <w:rsid w:val="00817ADF"/>
    <w:rsid w:val="00817F88"/>
    <w:rsid w:val="00820C24"/>
    <w:rsid w:val="00824C2F"/>
    <w:rsid w:val="008255D9"/>
    <w:rsid w:val="00826F5F"/>
    <w:rsid w:val="008271AB"/>
    <w:rsid w:val="008274E4"/>
    <w:rsid w:val="0083192B"/>
    <w:rsid w:val="00835181"/>
    <w:rsid w:val="00835C5B"/>
    <w:rsid w:val="00837B92"/>
    <w:rsid w:val="0084103F"/>
    <w:rsid w:val="00841BD9"/>
    <w:rsid w:val="00842167"/>
    <w:rsid w:val="00844595"/>
    <w:rsid w:val="008548C8"/>
    <w:rsid w:val="00856164"/>
    <w:rsid w:val="00856B7D"/>
    <w:rsid w:val="00860773"/>
    <w:rsid w:val="00860A41"/>
    <w:rsid w:val="00863099"/>
    <w:rsid w:val="008642B1"/>
    <w:rsid w:val="00866C3A"/>
    <w:rsid w:val="00867A0B"/>
    <w:rsid w:val="00871CBA"/>
    <w:rsid w:val="00874856"/>
    <w:rsid w:val="008748AF"/>
    <w:rsid w:val="00875501"/>
    <w:rsid w:val="00880C51"/>
    <w:rsid w:val="00880D41"/>
    <w:rsid w:val="00882689"/>
    <w:rsid w:val="00886084"/>
    <w:rsid w:val="008870D8"/>
    <w:rsid w:val="00887D76"/>
    <w:rsid w:val="008A7126"/>
    <w:rsid w:val="008A7C3B"/>
    <w:rsid w:val="008B1FB2"/>
    <w:rsid w:val="008B2C67"/>
    <w:rsid w:val="008B2E44"/>
    <w:rsid w:val="008B3ECF"/>
    <w:rsid w:val="008B6945"/>
    <w:rsid w:val="008B6FC3"/>
    <w:rsid w:val="008C21FB"/>
    <w:rsid w:val="008C3149"/>
    <w:rsid w:val="008C4EFC"/>
    <w:rsid w:val="008C544E"/>
    <w:rsid w:val="008C62EA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F0224"/>
    <w:rsid w:val="008F1682"/>
    <w:rsid w:val="008F69AD"/>
    <w:rsid w:val="008F6BF6"/>
    <w:rsid w:val="00901E7E"/>
    <w:rsid w:val="009036BD"/>
    <w:rsid w:val="00903F36"/>
    <w:rsid w:val="0090548A"/>
    <w:rsid w:val="009068D2"/>
    <w:rsid w:val="00907F3B"/>
    <w:rsid w:val="00911BB9"/>
    <w:rsid w:val="00912726"/>
    <w:rsid w:val="00912ABD"/>
    <w:rsid w:val="00912B02"/>
    <w:rsid w:val="00913E1A"/>
    <w:rsid w:val="00915718"/>
    <w:rsid w:val="0092075A"/>
    <w:rsid w:val="009213BD"/>
    <w:rsid w:val="00922222"/>
    <w:rsid w:val="00923A92"/>
    <w:rsid w:val="0092505C"/>
    <w:rsid w:val="00925D7B"/>
    <w:rsid w:val="00926100"/>
    <w:rsid w:val="00932653"/>
    <w:rsid w:val="00934602"/>
    <w:rsid w:val="00936277"/>
    <w:rsid w:val="00940D2A"/>
    <w:rsid w:val="0094451E"/>
    <w:rsid w:val="0094778F"/>
    <w:rsid w:val="009478D3"/>
    <w:rsid w:val="00962BBB"/>
    <w:rsid w:val="00963648"/>
    <w:rsid w:val="00963C66"/>
    <w:rsid w:val="009650D7"/>
    <w:rsid w:val="0096538C"/>
    <w:rsid w:val="00965441"/>
    <w:rsid w:val="00967309"/>
    <w:rsid w:val="009761C1"/>
    <w:rsid w:val="0097622B"/>
    <w:rsid w:val="0097663C"/>
    <w:rsid w:val="009766D2"/>
    <w:rsid w:val="009770BB"/>
    <w:rsid w:val="00984A7D"/>
    <w:rsid w:val="00991E64"/>
    <w:rsid w:val="009921D4"/>
    <w:rsid w:val="009922F3"/>
    <w:rsid w:val="00996D48"/>
    <w:rsid w:val="009A142B"/>
    <w:rsid w:val="009A265E"/>
    <w:rsid w:val="009A2FE1"/>
    <w:rsid w:val="009A5357"/>
    <w:rsid w:val="009B01FE"/>
    <w:rsid w:val="009B0829"/>
    <w:rsid w:val="009B0C09"/>
    <w:rsid w:val="009B14F3"/>
    <w:rsid w:val="009B2123"/>
    <w:rsid w:val="009B3D85"/>
    <w:rsid w:val="009B65AC"/>
    <w:rsid w:val="009B65E5"/>
    <w:rsid w:val="009C036A"/>
    <w:rsid w:val="009C2035"/>
    <w:rsid w:val="009C253A"/>
    <w:rsid w:val="009C3DA4"/>
    <w:rsid w:val="009D012A"/>
    <w:rsid w:val="009D4C22"/>
    <w:rsid w:val="009D5B48"/>
    <w:rsid w:val="009E42E0"/>
    <w:rsid w:val="009F2D98"/>
    <w:rsid w:val="009F7F7B"/>
    <w:rsid w:val="00A00A96"/>
    <w:rsid w:val="00A01001"/>
    <w:rsid w:val="00A02394"/>
    <w:rsid w:val="00A1102F"/>
    <w:rsid w:val="00A12B83"/>
    <w:rsid w:val="00A133CC"/>
    <w:rsid w:val="00A14453"/>
    <w:rsid w:val="00A147F8"/>
    <w:rsid w:val="00A14A11"/>
    <w:rsid w:val="00A1578F"/>
    <w:rsid w:val="00A1681C"/>
    <w:rsid w:val="00A16C0E"/>
    <w:rsid w:val="00A17A20"/>
    <w:rsid w:val="00A2132E"/>
    <w:rsid w:val="00A2228F"/>
    <w:rsid w:val="00A24025"/>
    <w:rsid w:val="00A24390"/>
    <w:rsid w:val="00A262AA"/>
    <w:rsid w:val="00A27DE9"/>
    <w:rsid w:val="00A301DA"/>
    <w:rsid w:val="00A36170"/>
    <w:rsid w:val="00A402BF"/>
    <w:rsid w:val="00A42C2F"/>
    <w:rsid w:val="00A44A9B"/>
    <w:rsid w:val="00A46DA0"/>
    <w:rsid w:val="00A50915"/>
    <w:rsid w:val="00A50D23"/>
    <w:rsid w:val="00A52C83"/>
    <w:rsid w:val="00A544A8"/>
    <w:rsid w:val="00A565BC"/>
    <w:rsid w:val="00A611C6"/>
    <w:rsid w:val="00A663B5"/>
    <w:rsid w:val="00A66E8C"/>
    <w:rsid w:val="00A70254"/>
    <w:rsid w:val="00A73BE3"/>
    <w:rsid w:val="00A76673"/>
    <w:rsid w:val="00A81C8A"/>
    <w:rsid w:val="00A85524"/>
    <w:rsid w:val="00A964B6"/>
    <w:rsid w:val="00A96EF8"/>
    <w:rsid w:val="00AA224B"/>
    <w:rsid w:val="00AA255E"/>
    <w:rsid w:val="00AA2ACA"/>
    <w:rsid w:val="00AA3D6F"/>
    <w:rsid w:val="00AA4BBE"/>
    <w:rsid w:val="00AA68DF"/>
    <w:rsid w:val="00AB32BF"/>
    <w:rsid w:val="00AB3D46"/>
    <w:rsid w:val="00AB4CF0"/>
    <w:rsid w:val="00AB53AE"/>
    <w:rsid w:val="00AB72CE"/>
    <w:rsid w:val="00AC10C4"/>
    <w:rsid w:val="00AC23E3"/>
    <w:rsid w:val="00AC6CAE"/>
    <w:rsid w:val="00AD20F2"/>
    <w:rsid w:val="00AD4022"/>
    <w:rsid w:val="00AD46F6"/>
    <w:rsid w:val="00AD4CB7"/>
    <w:rsid w:val="00AD6299"/>
    <w:rsid w:val="00AE281A"/>
    <w:rsid w:val="00AE3D75"/>
    <w:rsid w:val="00AF376C"/>
    <w:rsid w:val="00AF38D7"/>
    <w:rsid w:val="00AF7575"/>
    <w:rsid w:val="00B007F9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044"/>
    <w:rsid w:val="00B11D3E"/>
    <w:rsid w:val="00B1227A"/>
    <w:rsid w:val="00B17343"/>
    <w:rsid w:val="00B17B9E"/>
    <w:rsid w:val="00B20F1D"/>
    <w:rsid w:val="00B213EB"/>
    <w:rsid w:val="00B25B20"/>
    <w:rsid w:val="00B26053"/>
    <w:rsid w:val="00B32AE9"/>
    <w:rsid w:val="00B34375"/>
    <w:rsid w:val="00B34FD5"/>
    <w:rsid w:val="00B35806"/>
    <w:rsid w:val="00B35BB4"/>
    <w:rsid w:val="00B36557"/>
    <w:rsid w:val="00B47641"/>
    <w:rsid w:val="00B54B30"/>
    <w:rsid w:val="00B554A5"/>
    <w:rsid w:val="00B56D84"/>
    <w:rsid w:val="00B56DD6"/>
    <w:rsid w:val="00B61031"/>
    <w:rsid w:val="00B637F6"/>
    <w:rsid w:val="00B6781F"/>
    <w:rsid w:val="00B734CA"/>
    <w:rsid w:val="00B74778"/>
    <w:rsid w:val="00B749F5"/>
    <w:rsid w:val="00B75271"/>
    <w:rsid w:val="00B8241A"/>
    <w:rsid w:val="00B8256D"/>
    <w:rsid w:val="00B872DA"/>
    <w:rsid w:val="00BA16CE"/>
    <w:rsid w:val="00BA586C"/>
    <w:rsid w:val="00BA6032"/>
    <w:rsid w:val="00BA7167"/>
    <w:rsid w:val="00BB0200"/>
    <w:rsid w:val="00BB0267"/>
    <w:rsid w:val="00BB2109"/>
    <w:rsid w:val="00BB60F6"/>
    <w:rsid w:val="00BB65EA"/>
    <w:rsid w:val="00BC3DEB"/>
    <w:rsid w:val="00BC565F"/>
    <w:rsid w:val="00BC7240"/>
    <w:rsid w:val="00BC7247"/>
    <w:rsid w:val="00BD342E"/>
    <w:rsid w:val="00BD7271"/>
    <w:rsid w:val="00BE0BEA"/>
    <w:rsid w:val="00BE2000"/>
    <w:rsid w:val="00BE3E97"/>
    <w:rsid w:val="00BE3F6A"/>
    <w:rsid w:val="00BE4FFB"/>
    <w:rsid w:val="00BE79C6"/>
    <w:rsid w:val="00BF4072"/>
    <w:rsid w:val="00BF606B"/>
    <w:rsid w:val="00C00C74"/>
    <w:rsid w:val="00C0106A"/>
    <w:rsid w:val="00C0261C"/>
    <w:rsid w:val="00C034FE"/>
    <w:rsid w:val="00C05115"/>
    <w:rsid w:val="00C051CE"/>
    <w:rsid w:val="00C05356"/>
    <w:rsid w:val="00C0573D"/>
    <w:rsid w:val="00C12AB5"/>
    <w:rsid w:val="00C158A4"/>
    <w:rsid w:val="00C172B6"/>
    <w:rsid w:val="00C25253"/>
    <w:rsid w:val="00C3016F"/>
    <w:rsid w:val="00C3029D"/>
    <w:rsid w:val="00C31277"/>
    <w:rsid w:val="00C31EE6"/>
    <w:rsid w:val="00C323AC"/>
    <w:rsid w:val="00C35B34"/>
    <w:rsid w:val="00C37D0A"/>
    <w:rsid w:val="00C51B9A"/>
    <w:rsid w:val="00C540D1"/>
    <w:rsid w:val="00C57535"/>
    <w:rsid w:val="00C57800"/>
    <w:rsid w:val="00C6309B"/>
    <w:rsid w:val="00C64003"/>
    <w:rsid w:val="00C66C16"/>
    <w:rsid w:val="00C70A4B"/>
    <w:rsid w:val="00C7237C"/>
    <w:rsid w:val="00C75AA1"/>
    <w:rsid w:val="00C760B4"/>
    <w:rsid w:val="00C76D74"/>
    <w:rsid w:val="00C8010A"/>
    <w:rsid w:val="00C837DB"/>
    <w:rsid w:val="00C843F3"/>
    <w:rsid w:val="00C86C8D"/>
    <w:rsid w:val="00C91C83"/>
    <w:rsid w:val="00C95E1D"/>
    <w:rsid w:val="00C96A8A"/>
    <w:rsid w:val="00C97D79"/>
    <w:rsid w:val="00CA5F48"/>
    <w:rsid w:val="00CA7371"/>
    <w:rsid w:val="00CA7A9A"/>
    <w:rsid w:val="00CB2BB2"/>
    <w:rsid w:val="00CB6D2C"/>
    <w:rsid w:val="00CC21EE"/>
    <w:rsid w:val="00CC2619"/>
    <w:rsid w:val="00CC67B1"/>
    <w:rsid w:val="00CC6C4D"/>
    <w:rsid w:val="00CC71A1"/>
    <w:rsid w:val="00CC7979"/>
    <w:rsid w:val="00CD02A6"/>
    <w:rsid w:val="00CD0E3F"/>
    <w:rsid w:val="00CD33A9"/>
    <w:rsid w:val="00CD3D08"/>
    <w:rsid w:val="00CE17E7"/>
    <w:rsid w:val="00CE1D73"/>
    <w:rsid w:val="00CE6AF8"/>
    <w:rsid w:val="00CF2759"/>
    <w:rsid w:val="00CF4661"/>
    <w:rsid w:val="00CF5CA6"/>
    <w:rsid w:val="00CF70C4"/>
    <w:rsid w:val="00D01A20"/>
    <w:rsid w:val="00D05639"/>
    <w:rsid w:val="00D05891"/>
    <w:rsid w:val="00D07957"/>
    <w:rsid w:val="00D14AD7"/>
    <w:rsid w:val="00D17026"/>
    <w:rsid w:val="00D1730B"/>
    <w:rsid w:val="00D17A61"/>
    <w:rsid w:val="00D21E8F"/>
    <w:rsid w:val="00D22931"/>
    <w:rsid w:val="00D23418"/>
    <w:rsid w:val="00D24329"/>
    <w:rsid w:val="00D26A79"/>
    <w:rsid w:val="00D26CCB"/>
    <w:rsid w:val="00D27488"/>
    <w:rsid w:val="00D41830"/>
    <w:rsid w:val="00D422DC"/>
    <w:rsid w:val="00D44CD0"/>
    <w:rsid w:val="00D50633"/>
    <w:rsid w:val="00D50ED5"/>
    <w:rsid w:val="00D51A15"/>
    <w:rsid w:val="00D52719"/>
    <w:rsid w:val="00D56C8D"/>
    <w:rsid w:val="00D57E73"/>
    <w:rsid w:val="00D6540F"/>
    <w:rsid w:val="00D658AF"/>
    <w:rsid w:val="00D70628"/>
    <w:rsid w:val="00D709A6"/>
    <w:rsid w:val="00D72C6E"/>
    <w:rsid w:val="00D73A35"/>
    <w:rsid w:val="00D74280"/>
    <w:rsid w:val="00D74EA1"/>
    <w:rsid w:val="00D768B9"/>
    <w:rsid w:val="00D838EA"/>
    <w:rsid w:val="00D85CCD"/>
    <w:rsid w:val="00D8612D"/>
    <w:rsid w:val="00D90DC4"/>
    <w:rsid w:val="00D925E4"/>
    <w:rsid w:val="00D969D8"/>
    <w:rsid w:val="00DA0270"/>
    <w:rsid w:val="00DA0542"/>
    <w:rsid w:val="00DA0CF9"/>
    <w:rsid w:val="00DA0FFB"/>
    <w:rsid w:val="00DA46CB"/>
    <w:rsid w:val="00DA4837"/>
    <w:rsid w:val="00DA4C34"/>
    <w:rsid w:val="00DB030E"/>
    <w:rsid w:val="00DB48F5"/>
    <w:rsid w:val="00DB66D8"/>
    <w:rsid w:val="00DB69AD"/>
    <w:rsid w:val="00DC0CAD"/>
    <w:rsid w:val="00DC42FC"/>
    <w:rsid w:val="00DC6796"/>
    <w:rsid w:val="00DD37FF"/>
    <w:rsid w:val="00DD3C97"/>
    <w:rsid w:val="00DD4688"/>
    <w:rsid w:val="00DD56D5"/>
    <w:rsid w:val="00DD628E"/>
    <w:rsid w:val="00DD697C"/>
    <w:rsid w:val="00DE2AD8"/>
    <w:rsid w:val="00DE3CEA"/>
    <w:rsid w:val="00DE4617"/>
    <w:rsid w:val="00DE6B18"/>
    <w:rsid w:val="00DE6F85"/>
    <w:rsid w:val="00DF2ACC"/>
    <w:rsid w:val="00DF2D0C"/>
    <w:rsid w:val="00DF6A80"/>
    <w:rsid w:val="00DF7741"/>
    <w:rsid w:val="00E02069"/>
    <w:rsid w:val="00E02424"/>
    <w:rsid w:val="00E0282F"/>
    <w:rsid w:val="00E04CBB"/>
    <w:rsid w:val="00E06EDF"/>
    <w:rsid w:val="00E10EF2"/>
    <w:rsid w:val="00E12D8D"/>
    <w:rsid w:val="00E13D5F"/>
    <w:rsid w:val="00E21156"/>
    <w:rsid w:val="00E23849"/>
    <w:rsid w:val="00E30E3D"/>
    <w:rsid w:val="00E3148A"/>
    <w:rsid w:val="00E32F49"/>
    <w:rsid w:val="00E333D8"/>
    <w:rsid w:val="00E33407"/>
    <w:rsid w:val="00E352E9"/>
    <w:rsid w:val="00E35C87"/>
    <w:rsid w:val="00E36CFE"/>
    <w:rsid w:val="00E3788F"/>
    <w:rsid w:val="00E409DA"/>
    <w:rsid w:val="00E44C27"/>
    <w:rsid w:val="00E465FC"/>
    <w:rsid w:val="00E51A78"/>
    <w:rsid w:val="00E52E76"/>
    <w:rsid w:val="00E55147"/>
    <w:rsid w:val="00E55B6E"/>
    <w:rsid w:val="00E56BF4"/>
    <w:rsid w:val="00E631FB"/>
    <w:rsid w:val="00E6444C"/>
    <w:rsid w:val="00E65332"/>
    <w:rsid w:val="00E65D72"/>
    <w:rsid w:val="00E67D89"/>
    <w:rsid w:val="00E718E9"/>
    <w:rsid w:val="00E71FE1"/>
    <w:rsid w:val="00E737A6"/>
    <w:rsid w:val="00E747E2"/>
    <w:rsid w:val="00E760CD"/>
    <w:rsid w:val="00E761D6"/>
    <w:rsid w:val="00E76E7E"/>
    <w:rsid w:val="00E77349"/>
    <w:rsid w:val="00E77DA5"/>
    <w:rsid w:val="00E81B53"/>
    <w:rsid w:val="00E83EAA"/>
    <w:rsid w:val="00E86002"/>
    <w:rsid w:val="00E903A2"/>
    <w:rsid w:val="00E92936"/>
    <w:rsid w:val="00E92C45"/>
    <w:rsid w:val="00E94195"/>
    <w:rsid w:val="00E95198"/>
    <w:rsid w:val="00E95FE8"/>
    <w:rsid w:val="00E9603D"/>
    <w:rsid w:val="00EA3E49"/>
    <w:rsid w:val="00EB03F1"/>
    <w:rsid w:val="00EB0CDE"/>
    <w:rsid w:val="00EB152B"/>
    <w:rsid w:val="00EB47E9"/>
    <w:rsid w:val="00EB5CE9"/>
    <w:rsid w:val="00EB6D36"/>
    <w:rsid w:val="00EB7267"/>
    <w:rsid w:val="00EB7515"/>
    <w:rsid w:val="00EB7D7E"/>
    <w:rsid w:val="00EC068C"/>
    <w:rsid w:val="00EC0F28"/>
    <w:rsid w:val="00EC47CF"/>
    <w:rsid w:val="00ED419E"/>
    <w:rsid w:val="00ED474E"/>
    <w:rsid w:val="00ED4E16"/>
    <w:rsid w:val="00ED58E2"/>
    <w:rsid w:val="00ED5E26"/>
    <w:rsid w:val="00ED5FBE"/>
    <w:rsid w:val="00ED6E8C"/>
    <w:rsid w:val="00ED7435"/>
    <w:rsid w:val="00ED7B0C"/>
    <w:rsid w:val="00EE2FE2"/>
    <w:rsid w:val="00EE5FE7"/>
    <w:rsid w:val="00EE6C21"/>
    <w:rsid w:val="00EF4067"/>
    <w:rsid w:val="00EF73B8"/>
    <w:rsid w:val="00EF7991"/>
    <w:rsid w:val="00F01112"/>
    <w:rsid w:val="00F023E5"/>
    <w:rsid w:val="00F02BC8"/>
    <w:rsid w:val="00F12B80"/>
    <w:rsid w:val="00F1423A"/>
    <w:rsid w:val="00F16C6D"/>
    <w:rsid w:val="00F23F37"/>
    <w:rsid w:val="00F263F8"/>
    <w:rsid w:val="00F320C8"/>
    <w:rsid w:val="00F33F92"/>
    <w:rsid w:val="00F34A97"/>
    <w:rsid w:val="00F40FDC"/>
    <w:rsid w:val="00F41A3D"/>
    <w:rsid w:val="00F423CE"/>
    <w:rsid w:val="00F448CD"/>
    <w:rsid w:val="00F44AF9"/>
    <w:rsid w:val="00F45468"/>
    <w:rsid w:val="00F46998"/>
    <w:rsid w:val="00F50562"/>
    <w:rsid w:val="00F50CDE"/>
    <w:rsid w:val="00F523FA"/>
    <w:rsid w:val="00F5284A"/>
    <w:rsid w:val="00F53CA3"/>
    <w:rsid w:val="00F55E0F"/>
    <w:rsid w:val="00F56D08"/>
    <w:rsid w:val="00F6573C"/>
    <w:rsid w:val="00F749BF"/>
    <w:rsid w:val="00F758C5"/>
    <w:rsid w:val="00F85DD0"/>
    <w:rsid w:val="00FA1D22"/>
    <w:rsid w:val="00FA1FDF"/>
    <w:rsid w:val="00FA4679"/>
    <w:rsid w:val="00FA5665"/>
    <w:rsid w:val="00FB3D8B"/>
    <w:rsid w:val="00FB4824"/>
    <w:rsid w:val="00FB5D75"/>
    <w:rsid w:val="00FC23AF"/>
    <w:rsid w:val="00FC5A8E"/>
    <w:rsid w:val="00FC72BA"/>
    <w:rsid w:val="00FC7A77"/>
    <w:rsid w:val="00FC7CEE"/>
    <w:rsid w:val="00FD0B3E"/>
    <w:rsid w:val="00FD0D38"/>
    <w:rsid w:val="00FD0DCE"/>
    <w:rsid w:val="00FD1173"/>
    <w:rsid w:val="00FD21D1"/>
    <w:rsid w:val="00FD2E0E"/>
    <w:rsid w:val="00FD3DA3"/>
    <w:rsid w:val="00FD6DB9"/>
    <w:rsid w:val="00FE4BC0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2">
    <w:name w:val="annotation reference"/>
    <w:basedOn w:val="a0"/>
    <w:semiHidden/>
    <w:unhideWhenUsed/>
    <w:rsid w:val="003508C4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3508C4"/>
  </w:style>
  <w:style w:type="character" w:customStyle="1" w:styleId="aff4">
    <w:name w:val="Текст примечания Знак"/>
    <w:basedOn w:val="a0"/>
    <w:link w:val="aff3"/>
    <w:semiHidden/>
    <w:rsid w:val="003508C4"/>
  </w:style>
  <w:style w:type="paragraph" w:styleId="aff5">
    <w:name w:val="annotation subject"/>
    <w:basedOn w:val="aff3"/>
    <w:next w:val="aff3"/>
    <w:link w:val="aff6"/>
    <w:semiHidden/>
    <w:unhideWhenUsed/>
    <w:rsid w:val="003508C4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3508C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2">
    <w:name w:val="annotation reference"/>
    <w:basedOn w:val="a0"/>
    <w:semiHidden/>
    <w:unhideWhenUsed/>
    <w:rsid w:val="003508C4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3508C4"/>
  </w:style>
  <w:style w:type="character" w:customStyle="1" w:styleId="aff4">
    <w:name w:val="Текст примечания Знак"/>
    <w:basedOn w:val="a0"/>
    <w:link w:val="aff3"/>
    <w:semiHidden/>
    <w:rsid w:val="003508C4"/>
  </w:style>
  <w:style w:type="paragraph" w:styleId="aff5">
    <w:name w:val="annotation subject"/>
    <w:basedOn w:val="aff3"/>
    <w:next w:val="aff3"/>
    <w:link w:val="aff6"/>
    <w:semiHidden/>
    <w:unhideWhenUsed/>
    <w:rsid w:val="003508C4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3508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www.iso.org/contents/data/standard/04/13/41357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www.iso.org/contents/data/standard/00/91/9169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so.org/contents/data/standard/04/15/41592.html" TargetMode="External"/><Relationship Id="rId20" Type="http://schemas.openxmlformats.org/officeDocument/2006/relationships/hyperlink" Target="https://www.iso.org/contents/data/standard/06/39/63910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yperlink" Target="https://www.iso.org/contents/data/standard/06/01/60125.htm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EF738-8C0E-4449-A6FC-3DD92984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2971</Words>
  <Characters>16935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19867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Айгерим Мусагалиева</cp:lastModifiedBy>
  <cp:revision>65</cp:revision>
  <cp:lastPrinted>2019-08-06T08:39:00Z</cp:lastPrinted>
  <dcterms:created xsi:type="dcterms:W3CDTF">2018-06-21T09:34:00Z</dcterms:created>
  <dcterms:modified xsi:type="dcterms:W3CDTF">2020-03-11T08:57:00Z</dcterms:modified>
</cp:coreProperties>
</file>